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34"/>
        <w:gridCol w:w="4200"/>
        <w:gridCol w:w="3570"/>
        <w:gridCol w:w="934"/>
      </w:tblGrid>
      <w:tr w:rsidR="001E6164" w:rsidRPr="001E6164" w:rsidTr="001E6164">
        <w:trPr>
          <w:tblCellSpacing w:w="0" w:type="dxa"/>
        </w:trPr>
        <w:tc>
          <w:tcPr>
            <w:tcW w:w="2400" w:type="pct"/>
            <w:shd w:val="clear" w:color="auto" w:fill="EFF6FF"/>
            <w:tcMar>
              <w:top w:w="30" w:type="dxa"/>
              <w:left w:w="30" w:type="dxa"/>
              <w:bottom w:w="30" w:type="dxa"/>
              <w:right w:w="30" w:type="dxa"/>
            </w:tcMar>
            <w:vAlign w:val="center"/>
            <w:hideMark/>
          </w:tcPr>
          <w:p w:rsidR="001E6164" w:rsidRPr="001E6164" w:rsidRDefault="001E6164" w:rsidP="001E6164">
            <w:pPr>
              <w:spacing w:after="0" w:line="240" w:lineRule="auto"/>
              <w:rPr>
                <w:rFonts w:ascii="Times New Roman" w:eastAsia="Times New Roman" w:hAnsi="Times New Roman" w:cs="Times New Roman"/>
                <w:sz w:val="24"/>
                <w:szCs w:val="24"/>
                <w:lang w:eastAsia="it-IT"/>
              </w:rPr>
            </w:pPr>
            <w:bookmarkStart w:id="0" w:name="UP"/>
            <w:bookmarkEnd w:id="0"/>
          </w:p>
        </w:tc>
        <w:tc>
          <w:tcPr>
            <w:tcW w:w="13950" w:type="dxa"/>
            <w:gridSpan w:val="2"/>
            <w:shd w:val="clear" w:color="auto" w:fill="EFF6FF"/>
            <w:vAlign w:val="center"/>
            <w:hideMark/>
          </w:tcPr>
          <w:p w:rsidR="001E6164" w:rsidRPr="001E6164" w:rsidRDefault="001E6164" w:rsidP="001E6164">
            <w:pPr>
              <w:spacing w:after="0" w:line="240" w:lineRule="auto"/>
              <w:rPr>
                <w:rFonts w:ascii="Verdana" w:eastAsia="Times New Roman" w:hAnsi="Verdana" w:cs="Times New Roman"/>
                <w:sz w:val="20"/>
                <w:szCs w:val="20"/>
                <w:lang w:eastAsia="it-IT"/>
              </w:rPr>
            </w:pPr>
            <w:r w:rsidRPr="001E6164">
              <w:rPr>
                <w:rFonts w:ascii="Verdana" w:eastAsia="Times New Roman" w:hAnsi="Verdana" w:cs="Times New Roman"/>
                <w:noProof/>
                <w:color w:val="005588"/>
                <w:sz w:val="20"/>
                <w:szCs w:val="20"/>
                <w:lang w:eastAsia="it-IT"/>
              </w:rPr>
              <w:drawing>
                <wp:inline distT="0" distB="0" distL="0" distR="0" wp14:anchorId="5D386AA8" wp14:editId="5906D511">
                  <wp:extent cx="1106170" cy="1122680"/>
                  <wp:effectExtent l="0" t="0" r="0" b="1270"/>
                  <wp:docPr id="20" name="Picture 20" descr="HT Psicologi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 Psicologia">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06170" cy="1122680"/>
                          </a:xfrm>
                          <a:prstGeom prst="rect">
                            <a:avLst/>
                          </a:prstGeom>
                          <a:noFill/>
                          <a:ln>
                            <a:noFill/>
                          </a:ln>
                        </pic:spPr>
                      </pic:pic>
                    </a:graphicData>
                  </a:graphic>
                </wp:inline>
              </w:drawing>
            </w:r>
          </w:p>
          <w:p w:rsidR="001E6164" w:rsidRPr="001E6164" w:rsidRDefault="001E6164" w:rsidP="001E6164">
            <w:pPr>
              <w:spacing w:after="0" w:line="240" w:lineRule="auto"/>
              <w:rPr>
                <w:rFonts w:ascii="Verdana" w:eastAsia="Times New Roman" w:hAnsi="Verdana" w:cs="Times New Roman"/>
                <w:sz w:val="20"/>
                <w:szCs w:val="20"/>
                <w:lang w:eastAsia="it-IT"/>
              </w:rPr>
            </w:pPr>
            <w:r w:rsidRPr="001E6164">
              <w:rPr>
                <w:rFonts w:ascii="Verdana" w:eastAsia="Times New Roman" w:hAnsi="Verdana" w:cs="Times New Roman"/>
                <w:noProof/>
                <w:sz w:val="20"/>
                <w:szCs w:val="20"/>
                <w:lang w:eastAsia="it-IT"/>
              </w:rPr>
              <w:drawing>
                <wp:inline distT="0" distB="0" distL="0" distR="0" wp14:anchorId="5860A62B" wp14:editId="62A8B022">
                  <wp:extent cx="2135505" cy="257175"/>
                  <wp:effectExtent l="0" t="0" r="0" b="9525"/>
                  <wp:docPr id="21" name="Picture 21" descr="Psicologia per psicologi - Selezione del Personale: intervista a Robert Bergon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sicologia per psicologi - Selezione del Personale: intervista a Robert Bergonz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5505" cy="257175"/>
                          </a:xfrm>
                          <a:prstGeom prst="rect">
                            <a:avLst/>
                          </a:prstGeom>
                          <a:noFill/>
                          <a:ln>
                            <a:noFill/>
                          </a:ln>
                        </pic:spPr>
                      </pic:pic>
                    </a:graphicData>
                  </a:graphic>
                </wp:inline>
              </w:drawing>
            </w:r>
            <w:r w:rsidRPr="001E6164">
              <w:rPr>
                <w:rFonts w:ascii="Verdana" w:eastAsia="Times New Roman" w:hAnsi="Verdana" w:cs="Times New Roman"/>
                <w:sz w:val="20"/>
                <w:szCs w:val="20"/>
                <w:lang w:eastAsia="it-IT"/>
              </w:rPr>
              <w:br/>
            </w:r>
            <w:r w:rsidRPr="001E6164">
              <w:rPr>
                <w:rFonts w:ascii="Verdana" w:eastAsia="Times New Roman" w:hAnsi="Verdana" w:cs="Times New Roman"/>
                <w:b/>
                <w:bCs/>
                <w:sz w:val="20"/>
                <w:szCs w:val="20"/>
                <w:lang w:eastAsia="it-IT"/>
              </w:rPr>
              <w:t>HT: La Psicologia per Professionisti</w:t>
            </w:r>
          </w:p>
          <w:p w:rsidR="001E6164" w:rsidRPr="001E6164" w:rsidRDefault="001E6164" w:rsidP="001E6164">
            <w:pPr>
              <w:spacing w:before="120" w:after="120" w:line="240" w:lineRule="auto"/>
              <w:ind w:left="60" w:right="60"/>
              <w:jc w:val="right"/>
              <w:outlineLvl w:val="0"/>
              <w:rPr>
                <w:rFonts w:ascii="Arial" w:eastAsia="Times New Roman" w:hAnsi="Arial" w:cs="Arial"/>
                <w:b/>
                <w:bCs/>
                <w:color w:val="AABBCC"/>
                <w:kern w:val="36"/>
                <w:sz w:val="18"/>
                <w:szCs w:val="18"/>
                <w:lang w:eastAsia="it-IT"/>
              </w:rPr>
            </w:pPr>
            <w:r w:rsidRPr="001E6164">
              <w:rPr>
                <w:rFonts w:ascii="Arial" w:eastAsia="Times New Roman" w:hAnsi="Arial" w:cs="Arial"/>
                <w:b/>
                <w:bCs/>
                <w:color w:val="AABBCC"/>
                <w:kern w:val="36"/>
                <w:sz w:val="18"/>
                <w:szCs w:val="18"/>
                <w:lang w:eastAsia="it-IT"/>
              </w:rPr>
              <w:t>Selezione del Personale: intervista a Robert Bergonzi</w:t>
            </w:r>
          </w:p>
        </w:tc>
        <w:tc>
          <w:tcPr>
            <w:tcW w:w="2400" w:type="pct"/>
            <w:shd w:val="clear" w:color="auto" w:fill="EFF6FF"/>
            <w:tcMar>
              <w:top w:w="30" w:type="dxa"/>
              <w:left w:w="30" w:type="dxa"/>
              <w:bottom w:w="30" w:type="dxa"/>
              <w:right w:w="30" w:type="dxa"/>
            </w:tcMar>
            <w:vAlign w:val="center"/>
            <w:hideMark/>
          </w:tcPr>
          <w:p w:rsidR="001E6164" w:rsidRPr="001E6164" w:rsidRDefault="001E6164" w:rsidP="001E6164">
            <w:pPr>
              <w:spacing w:after="0" w:line="240" w:lineRule="auto"/>
              <w:rPr>
                <w:rFonts w:ascii="Times New Roman" w:eastAsia="Times New Roman" w:hAnsi="Times New Roman" w:cs="Times New Roman"/>
                <w:color w:val="AABBCC"/>
                <w:sz w:val="18"/>
                <w:szCs w:val="18"/>
                <w:lang w:eastAsia="it-IT"/>
              </w:rPr>
            </w:pPr>
          </w:p>
        </w:tc>
      </w:tr>
      <w:tr w:rsidR="001E6164" w:rsidRPr="001E6164" w:rsidTr="001E6164">
        <w:trPr>
          <w:trHeight w:val="405"/>
          <w:tblCellSpacing w:w="0" w:type="dxa"/>
        </w:trPr>
        <w:tc>
          <w:tcPr>
            <w:tcW w:w="0" w:type="auto"/>
            <w:vAlign w:val="center"/>
            <w:hideMark/>
          </w:tcPr>
          <w:p w:rsidR="001E6164" w:rsidRPr="001E6164" w:rsidRDefault="001E6164" w:rsidP="001E6164">
            <w:pPr>
              <w:spacing w:after="0" w:line="240" w:lineRule="auto"/>
              <w:rPr>
                <w:rFonts w:ascii="Times New Roman" w:eastAsia="Times New Roman" w:hAnsi="Times New Roman" w:cs="Times New Roman"/>
                <w:sz w:val="20"/>
                <w:szCs w:val="20"/>
                <w:lang w:eastAsia="it-IT"/>
              </w:rPr>
            </w:pPr>
          </w:p>
        </w:tc>
        <w:tc>
          <w:tcPr>
            <w:tcW w:w="0" w:type="auto"/>
            <w:vAlign w:val="center"/>
            <w:hideMark/>
          </w:tcPr>
          <w:p w:rsidR="001E6164" w:rsidRPr="001E6164" w:rsidRDefault="001E6164" w:rsidP="001E6164">
            <w:pPr>
              <w:spacing w:after="0" w:line="240" w:lineRule="auto"/>
              <w:rPr>
                <w:rFonts w:ascii="Verdana" w:eastAsia="Times New Roman" w:hAnsi="Verdana" w:cs="Times New Roman"/>
                <w:sz w:val="20"/>
                <w:szCs w:val="20"/>
                <w:lang w:eastAsia="it-IT"/>
              </w:rPr>
            </w:pPr>
            <w:hyperlink r:id="rId8" w:history="1">
              <w:r w:rsidRPr="001E6164">
                <w:rPr>
                  <w:rFonts w:ascii="Verdana" w:eastAsia="Times New Roman" w:hAnsi="Verdana" w:cs="Times New Roman"/>
                  <w:color w:val="F7FDFF"/>
                  <w:sz w:val="20"/>
                  <w:szCs w:val="20"/>
                  <w:lang w:eastAsia="it-IT"/>
                </w:rPr>
                <w:t xml:space="preserve">  </w:t>
              </w:r>
              <w:r w:rsidRPr="001E6164">
                <w:rPr>
                  <w:rFonts w:ascii="Verdana" w:eastAsia="Times New Roman" w:hAnsi="Verdana" w:cs="Times New Roman"/>
                  <w:b/>
                  <w:bCs/>
                  <w:color w:val="F7FDFF"/>
                  <w:sz w:val="20"/>
                  <w:szCs w:val="20"/>
                  <w:lang w:eastAsia="it-IT"/>
                </w:rPr>
                <w:t>Home</w:t>
              </w:r>
              <w:r w:rsidRPr="001E6164">
                <w:rPr>
                  <w:rFonts w:ascii="Verdana" w:eastAsia="Times New Roman" w:hAnsi="Verdana" w:cs="Times New Roman"/>
                  <w:color w:val="F7FDFF"/>
                  <w:sz w:val="20"/>
                  <w:szCs w:val="20"/>
                  <w:lang w:eastAsia="it-IT"/>
                </w:rPr>
                <w:t xml:space="preserve">  </w:t>
              </w:r>
            </w:hyperlink>
            <w:hyperlink r:id="rId9" w:history="1">
              <w:r w:rsidRPr="001E6164">
                <w:rPr>
                  <w:rFonts w:ascii="Verdana" w:eastAsia="Times New Roman" w:hAnsi="Verdana" w:cs="Times New Roman"/>
                  <w:b/>
                  <w:bCs/>
                  <w:color w:val="F7FDFF"/>
                  <w:sz w:val="20"/>
                  <w:szCs w:val="20"/>
                  <w:lang w:eastAsia="it-IT"/>
                </w:rPr>
                <w:t>Psico-Pratika</w:t>
              </w:r>
            </w:hyperlink>
            <w:r w:rsidRPr="001E6164">
              <w:rPr>
                <w:rFonts w:ascii="Verdana" w:eastAsia="Times New Roman" w:hAnsi="Verdana" w:cs="Times New Roman"/>
                <w:sz w:val="20"/>
                <w:szCs w:val="20"/>
                <w:lang w:eastAsia="it-IT"/>
              </w:rPr>
              <w:t xml:space="preserve"> </w:t>
            </w:r>
          </w:p>
        </w:tc>
        <w:tc>
          <w:tcPr>
            <w:tcW w:w="0" w:type="auto"/>
            <w:vAlign w:val="center"/>
            <w:hideMark/>
          </w:tcPr>
          <w:p w:rsidR="001E6164" w:rsidRPr="001E6164" w:rsidRDefault="001E6164" w:rsidP="001E6164">
            <w:pPr>
              <w:spacing w:after="0" w:line="240" w:lineRule="auto"/>
              <w:rPr>
                <w:rFonts w:ascii="Verdana" w:eastAsia="Times New Roman" w:hAnsi="Verdana" w:cs="Times New Roman"/>
                <w:sz w:val="20"/>
                <w:szCs w:val="20"/>
                <w:lang w:eastAsia="it-IT"/>
              </w:rPr>
            </w:pPr>
            <w:hyperlink r:id="rId10" w:history="1">
              <w:r w:rsidRPr="001E6164">
                <w:rPr>
                  <w:rFonts w:ascii="Verdana" w:eastAsia="Times New Roman" w:hAnsi="Verdana" w:cs="Times New Roman"/>
                  <w:b/>
                  <w:bCs/>
                  <w:color w:val="F7FDFF"/>
                  <w:sz w:val="20"/>
                  <w:szCs w:val="20"/>
                  <w:lang w:eastAsia="it-IT"/>
                </w:rPr>
                <w:t>Articoli Psicologia</w:t>
              </w:r>
            </w:hyperlink>
            <w:hyperlink r:id="rId11" w:history="1">
              <w:r w:rsidRPr="001E6164">
                <w:rPr>
                  <w:rFonts w:ascii="Verdana" w:eastAsia="Times New Roman" w:hAnsi="Verdana" w:cs="Times New Roman"/>
                  <w:b/>
                  <w:bCs/>
                  <w:color w:val="F7FDFF"/>
                  <w:sz w:val="20"/>
                  <w:szCs w:val="20"/>
                  <w:lang w:eastAsia="it-IT"/>
                </w:rPr>
                <w:t>Psicologia Clinica</w:t>
              </w:r>
            </w:hyperlink>
            <w:hyperlink r:id="rId12" w:history="1">
              <w:r w:rsidRPr="001E6164">
                <w:rPr>
                  <w:rFonts w:ascii="Verdana" w:eastAsia="Times New Roman" w:hAnsi="Verdana" w:cs="Times New Roman"/>
                  <w:b/>
                  <w:bCs/>
                  <w:color w:val="F7FDFF"/>
                  <w:sz w:val="20"/>
                  <w:szCs w:val="20"/>
                  <w:lang w:eastAsia="it-IT"/>
                </w:rPr>
                <w:t>Psicologia del Lavoro</w:t>
              </w:r>
            </w:hyperlink>
            <w:hyperlink r:id="rId13" w:history="1">
              <w:r w:rsidRPr="001E6164">
                <w:rPr>
                  <w:rFonts w:ascii="Verdana" w:eastAsia="Times New Roman" w:hAnsi="Verdana" w:cs="Times New Roman"/>
                  <w:b/>
                  <w:bCs/>
                  <w:color w:val="F7FDFF"/>
                  <w:sz w:val="20"/>
                  <w:szCs w:val="20"/>
                  <w:lang w:eastAsia="it-IT"/>
                </w:rPr>
                <w:t>Risorse Psy</w:t>
              </w:r>
            </w:hyperlink>
            <w:r w:rsidRPr="001E6164">
              <w:rPr>
                <w:rFonts w:ascii="Verdana" w:eastAsia="Times New Roman" w:hAnsi="Verdana" w:cs="Times New Roman"/>
                <w:sz w:val="20"/>
                <w:szCs w:val="20"/>
                <w:lang w:eastAsia="it-IT"/>
              </w:rPr>
              <w:t xml:space="preserve"> </w:t>
            </w:r>
          </w:p>
        </w:tc>
        <w:tc>
          <w:tcPr>
            <w:tcW w:w="0" w:type="auto"/>
            <w:vAlign w:val="center"/>
            <w:hideMark/>
          </w:tcPr>
          <w:p w:rsidR="001E6164" w:rsidRPr="001E6164" w:rsidRDefault="001E6164" w:rsidP="001E6164">
            <w:pPr>
              <w:spacing w:after="0" w:line="240" w:lineRule="auto"/>
              <w:rPr>
                <w:rFonts w:ascii="Verdana" w:eastAsia="Times New Roman" w:hAnsi="Verdana" w:cs="Times New Roman"/>
                <w:sz w:val="20"/>
                <w:szCs w:val="20"/>
                <w:lang w:eastAsia="it-IT"/>
              </w:rPr>
            </w:pPr>
          </w:p>
        </w:tc>
      </w:tr>
      <w:tr w:rsidR="001E6164" w:rsidRPr="001E6164" w:rsidTr="001E6164">
        <w:trPr>
          <w:trHeight w:val="375"/>
          <w:tblCellSpacing w:w="0" w:type="dxa"/>
        </w:trPr>
        <w:tc>
          <w:tcPr>
            <w:tcW w:w="0" w:type="auto"/>
            <w:shd w:val="clear" w:color="auto" w:fill="C9C9C9"/>
            <w:vAlign w:val="center"/>
            <w:hideMark/>
          </w:tcPr>
          <w:p w:rsidR="001E6164" w:rsidRPr="001E6164" w:rsidRDefault="001E6164" w:rsidP="001E6164">
            <w:pPr>
              <w:spacing w:after="0" w:line="240" w:lineRule="auto"/>
              <w:rPr>
                <w:rFonts w:ascii="Times New Roman" w:eastAsia="Times New Roman" w:hAnsi="Times New Roman" w:cs="Times New Roman"/>
                <w:sz w:val="20"/>
                <w:szCs w:val="20"/>
                <w:lang w:eastAsia="it-IT"/>
              </w:rPr>
            </w:pPr>
          </w:p>
        </w:tc>
        <w:tc>
          <w:tcPr>
            <w:tcW w:w="0" w:type="auto"/>
            <w:gridSpan w:val="2"/>
            <w:shd w:val="clear" w:color="auto" w:fill="C9C9C9"/>
            <w:vAlign w:val="center"/>
            <w:hideMark/>
          </w:tcPr>
          <w:p w:rsidR="001E6164" w:rsidRPr="001E6164" w:rsidRDefault="001E6164" w:rsidP="001E6164">
            <w:pPr>
              <w:spacing w:after="0" w:line="240" w:lineRule="auto"/>
              <w:rPr>
                <w:rFonts w:ascii="Verdana" w:eastAsia="Times New Roman" w:hAnsi="Verdana" w:cs="Times New Roman"/>
                <w:sz w:val="20"/>
                <w:szCs w:val="20"/>
                <w:lang w:eastAsia="it-IT"/>
              </w:rPr>
            </w:pPr>
            <w:hyperlink r:id="rId14" w:history="1">
              <w:r w:rsidRPr="001E6164">
                <w:rPr>
                  <w:rFonts w:ascii="Verdana" w:eastAsia="Times New Roman" w:hAnsi="Verdana" w:cs="Times New Roman"/>
                  <w:b/>
                  <w:bCs/>
                  <w:color w:val="005588"/>
                  <w:sz w:val="20"/>
                  <w:szCs w:val="20"/>
                  <w:lang w:eastAsia="it-IT"/>
                </w:rPr>
                <w:t>Affiliati</w:t>
              </w:r>
            </w:hyperlink>
            <w:hyperlink r:id="rId15" w:history="1">
              <w:r w:rsidRPr="001E6164">
                <w:rPr>
                  <w:rFonts w:ascii="Verdana" w:eastAsia="Times New Roman" w:hAnsi="Verdana" w:cs="Times New Roman"/>
                  <w:b/>
                  <w:bCs/>
                  <w:color w:val="005588"/>
                  <w:sz w:val="20"/>
                  <w:szCs w:val="20"/>
                  <w:lang w:eastAsia="it-IT"/>
                </w:rPr>
                <w:t>Collabora</w:t>
              </w:r>
            </w:hyperlink>
            <w:hyperlink r:id="rId16" w:history="1">
              <w:r w:rsidRPr="001E6164">
                <w:rPr>
                  <w:rFonts w:ascii="Verdana" w:eastAsia="Times New Roman" w:hAnsi="Verdana" w:cs="Times New Roman"/>
                  <w:b/>
                  <w:bCs/>
                  <w:color w:val="005588"/>
                  <w:sz w:val="20"/>
                  <w:szCs w:val="20"/>
                  <w:lang w:eastAsia="it-IT"/>
                </w:rPr>
                <w:t>Centro HT</w:t>
              </w:r>
            </w:hyperlink>
          </w:p>
          <w:p w:rsidR="001E6164" w:rsidRPr="001E6164" w:rsidRDefault="001E6164" w:rsidP="001E6164">
            <w:pPr>
              <w:spacing w:after="0" w:line="240" w:lineRule="auto"/>
              <w:rPr>
                <w:rFonts w:ascii="Verdana" w:eastAsia="Times New Roman" w:hAnsi="Verdana" w:cs="Times New Roman"/>
                <w:sz w:val="20"/>
                <w:szCs w:val="20"/>
                <w:lang w:eastAsia="it-IT"/>
              </w:rPr>
            </w:pPr>
            <w:hyperlink r:id="rId17" w:history="1">
              <w:r w:rsidRPr="001E6164">
                <w:rPr>
                  <w:rFonts w:ascii="Verdana" w:eastAsia="Times New Roman" w:hAnsi="Verdana" w:cs="Times New Roman"/>
                  <w:b/>
                  <w:bCs/>
                  <w:color w:val="005588"/>
                  <w:sz w:val="20"/>
                  <w:szCs w:val="20"/>
                  <w:lang w:eastAsia="it-IT"/>
                </w:rPr>
                <w:t>Bandi e concorsi</w:t>
              </w:r>
            </w:hyperlink>
            <w:hyperlink r:id="rId18" w:history="1">
              <w:r w:rsidRPr="001E6164">
                <w:rPr>
                  <w:rFonts w:ascii="Verdana" w:eastAsia="Times New Roman" w:hAnsi="Verdana" w:cs="Times New Roman"/>
                  <w:b/>
                  <w:bCs/>
                  <w:color w:val="005588"/>
                  <w:sz w:val="20"/>
                  <w:szCs w:val="20"/>
                  <w:lang w:eastAsia="it-IT"/>
                </w:rPr>
                <w:t>Annunci Psicologi</w:t>
              </w:r>
            </w:hyperlink>
            <w:hyperlink r:id="rId19" w:history="1">
              <w:r w:rsidRPr="001E6164">
                <w:rPr>
                  <w:rFonts w:ascii="Verdana" w:eastAsia="Times New Roman" w:hAnsi="Verdana" w:cs="Times New Roman"/>
                  <w:b/>
                  <w:bCs/>
                  <w:color w:val="005588"/>
                  <w:sz w:val="20"/>
                  <w:szCs w:val="20"/>
                  <w:lang w:eastAsia="it-IT"/>
                </w:rPr>
                <w:t>Corsi HT</w:t>
              </w:r>
            </w:hyperlink>
            <w:hyperlink r:id="rId20" w:history="1">
              <w:r w:rsidRPr="001E6164">
                <w:rPr>
                  <w:rFonts w:ascii="Verdana" w:eastAsia="Times New Roman" w:hAnsi="Verdana" w:cs="Times New Roman"/>
                  <w:b/>
                  <w:bCs/>
                  <w:color w:val="005588"/>
                  <w:sz w:val="20"/>
                  <w:szCs w:val="20"/>
                  <w:lang w:eastAsia="it-IT"/>
                </w:rPr>
                <w:t>Realizzazione Siti</w:t>
              </w:r>
            </w:hyperlink>
          </w:p>
        </w:tc>
        <w:tc>
          <w:tcPr>
            <w:tcW w:w="0" w:type="auto"/>
            <w:shd w:val="clear" w:color="auto" w:fill="C9C9C9"/>
            <w:vAlign w:val="center"/>
            <w:hideMark/>
          </w:tcPr>
          <w:p w:rsidR="001E6164" w:rsidRPr="001E6164" w:rsidRDefault="001E6164" w:rsidP="001E6164">
            <w:pPr>
              <w:spacing w:after="0" w:line="240" w:lineRule="auto"/>
              <w:rPr>
                <w:rFonts w:ascii="Verdana" w:eastAsia="Times New Roman" w:hAnsi="Verdana" w:cs="Times New Roman"/>
                <w:sz w:val="20"/>
                <w:szCs w:val="20"/>
                <w:lang w:eastAsia="it-IT"/>
              </w:rPr>
            </w:pPr>
          </w:p>
        </w:tc>
      </w:tr>
      <w:tr w:rsidR="001E6164" w:rsidRPr="001E6164" w:rsidTr="001E6164">
        <w:trPr>
          <w:tblCellSpacing w:w="0" w:type="dxa"/>
        </w:trPr>
        <w:tc>
          <w:tcPr>
            <w:tcW w:w="0" w:type="auto"/>
            <w:hideMark/>
          </w:tcPr>
          <w:p w:rsidR="001E6164" w:rsidRPr="001E6164" w:rsidRDefault="001E6164" w:rsidP="001E6164">
            <w:pPr>
              <w:spacing w:after="0" w:line="240" w:lineRule="auto"/>
              <w:rPr>
                <w:rFonts w:ascii="Times New Roman" w:eastAsia="Times New Roman" w:hAnsi="Times New Roman" w:cs="Times New Roman"/>
                <w:sz w:val="20"/>
                <w:szCs w:val="20"/>
                <w:lang w:eastAsia="it-IT"/>
              </w:rPr>
            </w:pPr>
          </w:p>
        </w:tc>
        <w:tc>
          <w:tcPr>
            <w:tcW w:w="4050" w:type="dxa"/>
            <w:shd w:val="clear" w:color="auto" w:fill="CBD7E2"/>
            <w:hideMark/>
          </w:tcPr>
          <w:p w:rsidR="001E6164" w:rsidRPr="001E6164" w:rsidRDefault="001E6164" w:rsidP="001E6164">
            <w:pPr>
              <w:pBdr>
                <w:bottom w:val="single" w:sz="6" w:space="1" w:color="auto"/>
              </w:pBdr>
              <w:spacing w:after="0" w:line="240" w:lineRule="auto"/>
              <w:jc w:val="center"/>
              <w:rPr>
                <w:rFonts w:ascii="Arial" w:eastAsia="Times New Roman" w:hAnsi="Arial" w:cs="Arial"/>
                <w:vanish/>
                <w:sz w:val="16"/>
                <w:szCs w:val="16"/>
                <w:lang w:eastAsia="it-IT"/>
              </w:rPr>
            </w:pPr>
            <w:r w:rsidRPr="001E6164">
              <w:rPr>
                <w:rFonts w:ascii="Arial" w:eastAsia="Times New Roman" w:hAnsi="Arial" w:cs="Arial"/>
                <w:vanish/>
                <w:sz w:val="16"/>
                <w:szCs w:val="16"/>
                <w:lang w:eastAsia="it-IT"/>
              </w:rPr>
              <w:t>Top of Form</w:t>
            </w:r>
          </w:p>
          <w:p w:rsidR="001E6164" w:rsidRPr="001E6164" w:rsidRDefault="001E6164" w:rsidP="001E6164">
            <w:pPr>
              <w:shd w:val="clear" w:color="auto" w:fill="EE800F"/>
              <w:spacing w:after="0" w:line="240" w:lineRule="auto"/>
              <w:jc w:val="center"/>
              <w:rPr>
                <w:rFonts w:ascii="Verdana" w:eastAsia="Times New Roman" w:hAnsi="Verdana" w:cs="Times New Roman"/>
                <w:color w:val="FFFFFF"/>
                <w:sz w:val="20"/>
                <w:szCs w:val="20"/>
                <w:lang w:eastAsia="it-IT"/>
              </w:rPr>
            </w:pPr>
            <w:r w:rsidRPr="001E6164">
              <w:rPr>
                <w:rFonts w:ascii="Verdana" w:eastAsia="Times New Roman" w:hAnsi="Verdana" w:cs="Times New Roman"/>
                <w:color w:val="FFFFFF"/>
                <w:sz w:val="20"/>
                <w:szCs w:val="20"/>
                <w:lang w:eastAsia="it-IT"/>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in;height:18.1pt" o:ole="">
                  <v:imagedata r:id="rId21" o:title=""/>
                </v:shape>
                <w:control r:id="rId22" w:name="DefaultOcxName" w:shapeid="_x0000_i1057"/>
              </w:object>
            </w:r>
            <w:r w:rsidRPr="001E6164">
              <w:rPr>
                <w:rFonts w:ascii="Verdana" w:eastAsia="Times New Roman" w:hAnsi="Verdana" w:cs="Times New Roman"/>
                <w:b/>
                <w:bCs/>
                <w:color w:val="FFFFFF"/>
                <w:sz w:val="20"/>
                <w:szCs w:val="20"/>
                <w:lang w:eastAsia="it-IT"/>
              </w:rPr>
              <w:t>Gratis</w:t>
            </w:r>
            <w:r w:rsidRPr="001E6164">
              <w:rPr>
                <w:rFonts w:ascii="Verdana" w:eastAsia="Times New Roman" w:hAnsi="Verdana" w:cs="Times New Roman"/>
                <w:color w:val="FFFFFF"/>
                <w:sz w:val="20"/>
                <w:szCs w:val="20"/>
                <w:lang w:eastAsia="it-IT"/>
              </w:rPr>
              <w:t xml:space="preserve"> </w:t>
            </w:r>
            <w:r w:rsidRPr="001E6164">
              <w:rPr>
                <w:rFonts w:ascii="Verdana" w:eastAsia="Times New Roman" w:hAnsi="Verdana" w:cs="Times New Roman"/>
                <w:color w:val="FFFFFF"/>
                <w:sz w:val="20"/>
                <w:szCs w:val="20"/>
                <w:lang w:eastAsia="it-IT"/>
              </w:rPr>
              <w:object w:dxaOrig="1440" w:dyaOrig="1440">
                <v:shape id="_x0000_i1056" type="#_x0000_t75" style="width:1in;height:18.1pt" o:ole="">
                  <v:imagedata r:id="rId23" o:title=""/>
                </v:shape>
                <w:control r:id="rId24" w:name="DefaultOcxName1" w:shapeid="_x0000_i1056"/>
              </w:object>
            </w:r>
            <w:r w:rsidRPr="001E6164">
              <w:rPr>
                <w:rFonts w:ascii="Verdana" w:eastAsia="Times New Roman" w:hAnsi="Verdana" w:cs="Times New Roman"/>
                <w:color w:val="FFFFFF"/>
                <w:sz w:val="20"/>
                <w:szCs w:val="20"/>
                <w:lang w:eastAsia="it-IT"/>
              </w:rPr>
              <w:object w:dxaOrig="1440" w:dyaOrig="1440">
                <v:shape id="_x0000_i1055" type="#_x0000_t75" style="width:12.95pt;height:5.15pt" o:ole="">
                  <v:imagedata r:id="rId25" o:title=""/>
                </v:shape>
                <w:control r:id="rId26" w:name="DefaultOcxName2" w:shapeid="_x0000_i1055"/>
              </w:object>
            </w:r>
            <w:r w:rsidRPr="001E6164">
              <w:rPr>
                <w:rFonts w:ascii="Verdana" w:eastAsia="Times New Roman" w:hAnsi="Verdana" w:cs="Times New Roman"/>
                <w:color w:val="FFFFFF"/>
                <w:sz w:val="20"/>
                <w:szCs w:val="20"/>
                <w:lang w:eastAsia="it-IT"/>
              </w:rPr>
              <w:t>Iscriviti alla Newsletter di HT</w:t>
            </w:r>
          </w:p>
          <w:p w:rsidR="001E6164" w:rsidRPr="001E6164" w:rsidRDefault="001E6164" w:rsidP="001E6164">
            <w:pPr>
              <w:pBdr>
                <w:top w:val="single" w:sz="6" w:space="1" w:color="auto"/>
              </w:pBdr>
              <w:spacing w:after="0" w:line="240" w:lineRule="auto"/>
              <w:jc w:val="center"/>
              <w:rPr>
                <w:rFonts w:ascii="Arial" w:eastAsia="Times New Roman" w:hAnsi="Arial" w:cs="Arial"/>
                <w:vanish/>
                <w:sz w:val="16"/>
                <w:szCs w:val="16"/>
                <w:lang w:eastAsia="it-IT"/>
              </w:rPr>
            </w:pPr>
            <w:r w:rsidRPr="001E6164">
              <w:rPr>
                <w:rFonts w:ascii="Arial" w:eastAsia="Times New Roman" w:hAnsi="Arial" w:cs="Arial"/>
                <w:vanish/>
                <w:sz w:val="16"/>
                <w:szCs w:val="16"/>
                <w:lang w:eastAsia="it-IT"/>
              </w:rPr>
              <w:t>Bottom of Form</w:t>
            </w:r>
          </w:p>
          <w:p w:rsidR="001E6164" w:rsidRPr="001E6164" w:rsidRDefault="001E6164" w:rsidP="001E6164">
            <w:pPr>
              <w:spacing w:after="0" w:line="240" w:lineRule="auto"/>
              <w:rPr>
                <w:rFonts w:ascii="Verdana" w:eastAsia="Times New Roman" w:hAnsi="Verdana" w:cs="Times New Roman"/>
                <w:sz w:val="20"/>
                <w:szCs w:val="20"/>
                <w:lang w:eastAsia="it-IT"/>
              </w:rPr>
            </w:pPr>
            <w:r w:rsidRPr="001E6164">
              <w:rPr>
                <w:rFonts w:ascii="Verdana" w:eastAsia="Times New Roman" w:hAnsi="Verdana" w:cs="Times New Roman"/>
                <w:noProof/>
                <w:color w:val="005588"/>
                <w:sz w:val="20"/>
                <w:szCs w:val="20"/>
                <w:lang w:eastAsia="it-IT"/>
              </w:rPr>
              <w:drawing>
                <wp:inline distT="0" distB="0" distL="0" distR="0" wp14:anchorId="313EB709" wp14:editId="412641EF">
                  <wp:extent cx="2381885" cy="668020"/>
                  <wp:effectExtent l="0" t="0" r="0" b="0"/>
                  <wp:docPr id="22" name="Picture 22" descr="http://www.psicologia-psicoterapia.it/pdf/ceipa-banner-ht-4f.gif">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sicologia-psicoterapia.it/pdf/ceipa-banner-ht-4f.gif">
                            <a:hlinkClick r:id="rId27" tgtFrame="&quot;_blank&quot;"/>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81885" cy="668020"/>
                          </a:xfrm>
                          <a:prstGeom prst="rect">
                            <a:avLst/>
                          </a:prstGeom>
                          <a:noFill/>
                          <a:ln>
                            <a:noFill/>
                          </a:ln>
                        </pic:spPr>
                      </pic:pic>
                    </a:graphicData>
                  </a:graphic>
                </wp:inline>
              </w:drawing>
            </w:r>
          </w:p>
          <w:p w:rsidR="001E6164" w:rsidRPr="001E6164" w:rsidRDefault="001E6164" w:rsidP="001E6164">
            <w:pPr>
              <w:spacing w:after="180" w:line="240" w:lineRule="auto"/>
              <w:rPr>
                <w:rFonts w:ascii="Verdana" w:eastAsia="Times New Roman" w:hAnsi="Verdana" w:cs="Times New Roman"/>
                <w:color w:val="FFFFFF"/>
                <w:sz w:val="24"/>
                <w:szCs w:val="24"/>
                <w:lang w:eastAsia="it-IT"/>
              </w:rPr>
            </w:pPr>
            <w:r w:rsidRPr="001E6164">
              <w:rPr>
                <w:rFonts w:ascii="Verdana" w:eastAsia="Times New Roman" w:hAnsi="Verdana" w:cs="Times New Roman"/>
                <w:color w:val="FFFFFF"/>
                <w:sz w:val="24"/>
                <w:szCs w:val="24"/>
                <w:lang w:eastAsia="it-IT"/>
              </w:rPr>
              <w:t>HT Psicologia Network</w:t>
            </w:r>
          </w:p>
          <w:p w:rsidR="001E6164" w:rsidRPr="001E6164" w:rsidRDefault="001E6164" w:rsidP="001E6164">
            <w:pPr>
              <w:spacing w:after="60" w:line="240" w:lineRule="auto"/>
              <w:rPr>
                <w:rFonts w:ascii="Verdana" w:eastAsia="Times New Roman" w:hAnsi="Verdana" w:cs="Times New Roman"/>
                <w:color w:val="444444"/>
                <w:sz w:val="20"/>
                <w:szCs w:val="20"/>
                <w:lang w:eastAsia="it-IT"/>
              </w:rPr>
            </w:pPr>
            <w:r w:rsidRPr="001E6164">
              <w:rPr>
                <w:rFonts w:ascii="Verdana" w:eastAsia="Times New Roman" w:hAnsi="Verdana" w:cs="Times New Roman"/>
                <w:b/>
                <w:bCs/>
                <w:color w:val="444444"/>
                <w:sz w:val="20"/>
                <w:szCs w:val="20"/>
                <w:lang w:eastAsia="it-IT"/>
              </w:rPr>
              <w:t>Psicologia-Psicoterapia.it</w:t>
            </w:r>
          </w:p>
          <w:p w:rsidR="001E6164" w:rsidRPr="001E6164" w:rsidRDefault="001E6164" w:rsidP="001E6164">
            <w:pPr>
              <w:spacing w:after="15" w:line="240" w:lineRule="auto"/>
              <w:rPr>
                <w:rFonts w:ascii="Verdana" w:eastAsia="Times New Roman" w:hAnsi="Verdana" w:cs="Times New Roman"/>
                <w:sz w:val="17"/>
                <w:szCs w:val="17"/>
                <w:lang w:eastAsia="it-IT"/>
              </w:rPr>
            </w:pPr>
            <w:r w:rsidRPr="001E6164">
              <w:rPr>
                <w:rFonts w:ascii="Verdana" w:eastAsia="Times New Roman" w:hAnsi="Verdana" w:cs="Times New Roman"/>
                <w:noProof/>
                <w:color w:val="005588"/>
                <w:sz w:val="17"/>
                <w:szCs w:val="17"/>
                <w:lang w:eastAsia="it-IT"/>
              </w:rPr>
              <w:drawing>
                <wp:inline distT="0" distB="0" distL="0" distR="0" wp14:anchorId="4E009FDF" wp14:editId="10A2409F">
                  <wp:extent cx="279400" cy="295910"/>
                  <wp:effectExtent l="0" t="0" r="6350" b="8890"/>
                  <wp:docPr id="23" name="Picture 23" descr="http://www.psicologia-psicoterapia.it/media-home/inpef-pedagogia-mediazione-criminologia-dsa-disturbi-alimentari-roma.png">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sicologia-psicoterapia.it/media-home/inpef-pedagogia-mediazione-criminologia-dsa-disturbi-alimentari-roma.png">
                            <a:hlinkClick r:id="rId29" tgtFrame="&quot;_blank&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9400" cy="295910"/>
                          </a:xfrm>
                          <a:prstGeom prst="rect">
                            <a:avLst/>
                          </a:prstGeom>
                          <a:noFill/>
                          <a:ln>
                            <a:noFill/>
                          </a:ln>
                        </pic:spPr>
                      </pic:pic>
                    </a:graphicData>
                  </a:graphic>
                </wp:inline>
              </w:drawing>
            </w:r>
            <w:r w:rsidRPr="001E6164">
              <w:rPr>
                <w:rFonts w:ascii="Verdana" w:eastAsia="Times New Roman" w:hAnsi="Verdana" w:cs="Times New Roman"/>
                <w:b/>
                <w:bCs/>
                <w:sz w:val="18"/>
                <w:szCs w:val="18"/>
                <w:lang w:eastAsia="it-IT"/>
              </w:rPr>
              <w:t>INPEF - Istituto Nazionale di Pedagogia Familiare</w:t>
            </w:r>
            <w:r w:rsidRPr="001E6164">
              <w:rPr>
                <w:rFonts w:ascii="Verdana" w:eastAsia="Times New Roman" w:hAnsi="Verdana" w:cs="Times New Roman"/>
                <w:sz w:val="17"/>
                <w:szCs w:val="17"/>
                <w:lang w:eastAsia="it-IT"/>
              </w:rPr>
              <w:br/>
              <w:t>Master in Mediazione penale minorile - Roma</w:t>
            </w:r>
          </w:p>
          <w:p w:rsidR="001E6164" w:rsidRPr="001E6164" w:rsidRDefault="001E6164" w:rsidP="001E6164">
            <w:pPr>
              <w:spacing w:after="15" w:line="240" w:lineRule="auto"/>
              <w:rPr>
                <w:rFonts w:ascii="Verdana" w:eastAsia="Times New Roman" w:hAnsi="Verdana" w:cs="Times New Roman"/>
                <w:sz w:val="17"/>
                <w:szCs w:val="17"/>
                <w:lang w:eastAsia="it-IT"/>
              </w:rPr>
            </w:pPr>
            <w:r w:rsidRPr="001E6164">
              <w:rPr>
                <w:rFonts w:ascii="Verdana" w:eastAsia="Times New Roman" w:hAnsi="Verdana" w:cs="Times New Roman"/>
                <w:noProof/>
                <w:color w:val="005588"/>
                <w:sz w:val="17"/>
                <w:szCs w:val="17"/>
                <w:lang w:eastAsia="it-IT"/>
              </w:rPr>
              <w:drawing>
                <wp:inline distT="0" distB="0" distL="0" distR="0" wp14:anchorId="0902126B" wp14:editId="40581FFA">
                  <wp:extent cx="410845" cy="164465"/>
                  <wp:effectExtent l="0" t="0" r="8255" b="6985"/>
                  <wp:docPr id="24" name="Picture 24" descr="http://www.psicologia-psicoterapia.it/media-home/apl-arteterapia-parto-demenza-educatore-minori-milano.png">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sicologia-psicoterapia.it/media-home/apl-arteterapia-parto-demenza-educatore-minori-milano.png">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0845" cy="164465"/>
                          </a:xfrm>
                          <a:prstGeom prst="rect">
                            <a:avLst/>
                          </a:prstGeom>
                          <a:noFill/>
                          <a:ln>
                            <a:noFill/>
                          </a:ln>
                        </pic:spPr>
                      </pic:pic>
                    </a:graphicData>
                  </a:graphic>
                </wp:inline>
              </w:drawing>
            </w:r>
            <w:r w:rsidRPr="001E6164">
              <w:rPr>
                <w:rFonts w:ascii="Verdana" w:eastAsia="Times New Roman" w:hAnsi="Verdana" w:cs="Times New Roman"/>
                <w:b/>
                <w:bCs/>
                <w:sz w:val="18"/>
                <w:szCs w:val="18"/>
                <w:lang w:eastAsia="it-IT"/>
              </w:rPr>
              <w:t>APL Work - Psicologi della Lombardia</w:t>
            </w:r>
            <w:r w:rsidRPr="001E6164">
              <w:rPr>
                <w:rFonts w:ascii="Verdana" w:eastAsia="Times New Roman" w:hAnsi="Verdana" w:cs="Times New Roman"/>
                <w:sz w:val="17"/>
                <w:szCs w:val="17"/>
                <w:lang w:eastAsia="it-IT"/>
              </w:rPr>
              <w:br/>
              <w:t>Corso: 'Comunicare per curare: la comunicazione ipnotica' - Milano</w:t>
            </w:r>
          </w:p>
          <w:p w:rsidR="001E6164" w:rsidRPr="001E6164" w:rsidRDefault="001E6164" w:rsidP="001E6164">
            <w:pPr>
              <w:spacing w:after="60" w:line="240" w:lineRule="auto"/>
              <w:rPr>
                <w:rFonts w:ascii="Verdana" w:eastAsia="Times New Roman" w:hAnsi="Verdana" w:cs="Times New Roman"/>
                <w:color w:val="444444"/>
                <w:sz w:val="20"/>
                <w:szCs w:val="20"/>
                <w:lang w:eastAsia="it-IT"/>
              </w:rPr>
            </w:pPr>
            <w:r w:rsidRPr="001E6164">
              <w:rPr>
                <w:rFonts w:ascii="Verdana" w:eastAsia="Times New Roman" w:hAnsi="Verdana" w:cs="Times New Roman"/>
                <w:b/>
                <w:bCs/>
                <w:color w:val="444444"/>
                <w:sz w:val="20"/>
                <w:szCs w:val="20"/>
                <w:lang w:eastAsia="it-IT"/>
              </w:rPr>
              <w:t>PsicoCitta.it</w:t>
            </w:r>
          </w:p>
          <w:p w:rsidR="001E6164" w:rsidRPr="001E6164" w:rsidRDefault="001E6164" w:rsidP="001E6164">
            <w:pPr>
              <w:spacing w:after="15" w:line="240" w:lineRule="auto"/>
              <w:rPr>
                <w:rFonts w:ascii="Verdana" w:eastAsia="Times New Roman" w:hAnsi="Verdana" w:cs="Times New Roman"/>
                <w:sz w:val="17"/>
                <w:szCs w:val="17"/>
                <w:lang w:eastAsia="it-IT"/>
              </w:rPr>
            </w:pPr>
            <w:r w:rsidRPr="001E6164">
              <w:rPr>
                <w:rFonts w:ascii="Verdana" w:eastAsia="Times New Roman" w:hAnsi="Verdana" w:cs="Times New Roman"/>
                <w:noProof/>
                <w:color w:val="005588"/>
                <w:sz w:val="17"/>
                <w:szCs w:val="17"/>
                <w:lang w:eastAsia="it-IT"/>
              </w:rPr>
              <w:drawing>
                <wp:inline distT="0" distB="0" distL="0" distR="0" wp14:anchorId="2F8955A2" wp14:editId="153CFADA">
                  <wp:extent cx="344805" cy="459740"/>
                  <wp:effectExtent l="0" t="0" r="0" b="0"/>
                  <wp:docPr id="25" name="Picture 25" descr="https://www.psicocitta.it/foto-psicologi-psicoterapeuti/latella-francesca-1.jpg">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psicocitta.it/foto-psicologi-psicoterapeuti/latella-francesca-1.jpg">
                            <a:hlinkClick r:id="rId33" tgtFrame="&quot;_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44805" cy="459740"/>
                          </a:xfrm>
                          <a:prstGeom prst="rect">
                            <a:avLst/>
                          </a:prstGeom>
                          <a:noFill/>
                          <a:ln>
                            <a:noFill/>
                          </a:ln>
                        </pic:spPr>
                      </pic:pic>
                    </a:graphicData>
                  </a:graphic>
                </wp:inline>
              </w:drawing>
            </w:r>
            <w:r w:rsidRPr="001E6164">
              <w:rPr>
                <w:rFonts w:ascii="Verdana" w:eastAsia="Times New Roman" w:hAnsi="Verdana" w:cs="Times New Roman"/>
                <w:b/>
                <w:bCs/>
                <w:sz w:val="18"/>
                <w:szCs w:val="18"/>
                <w:lang w:eastAsia="it-IT"/>
              </w:rPr>
              <w:t>Dott.ssa Francesca Latella</w:t>
            </w:r>
            <w:r w:rsidRPr="001E6164">
              <w:rPr>
                <w:rFonts w:ascii="Verdana" w:eastAsia="Times New Roman" w:hAnsi="Verdana" w:cs="Times New Roman"/>
                <w:sz w:val="17"/>
                <w:szCs w:val="17"/>
                <w:lang w:eastAsia="it-IT"/>
              </w:rPr>
              <w:br/>
              <w:t>Psicologo Psicoterapeuta</w:t>
            </w:r>
            <w:r w:rsidRPr="001E6164">
              <w:rPr>
                <w:rFonts w:ascii="Verdana" w:eastAsia="Times New Roman" w:hAnsi="Verdana" w:cs="Times New Roman"/>
                <w:sz w:val="17"/>
                <w:szCs w:val="17"/>
                <w:lang w:eastAsia="it-IT"/>
              </w:rPr>
              <w:br/>
              <w:t>Riceve a: Rivoli (TO)</w:t>
            </w:r>
          </w:p>
          <w:p w:rsidR="001E6164" w:rsidRPr="001E6164" w:rsidRDefault="001E6164" w:rsidP="001E6164">
            <w:pPr>
              <w:spacing w:after="15" w:line="240" w:lineRule="auto"/>
              <w:rPr>
                <w:rFonts w:ascii="Verdana" w:eastAsia="Times New Roman" w:hAnsi="Verdana" w:cs="Times New Roman"/>
                <w:sz w:val="17"/>
                <w:szCs w:val="17"/>
                <w:lang w:eastAsia="it-IT"/>
              </w:rPr>
            </w:pPr>
            <w:r w:rsidRPr="001E6164">
              <w:rPr>
                <w:rFonts w:ascii="Verdana" w:eastAsia="Times New Roman" w:hAnsi="Verdana" w:cs="Times New Roman"/>
                <w:noProof/>
                <w:color w:val="005588"/>
                <w:sz w:val="17"/>
                <w:szCs w:val="17"/>
                <w:lang w:eastAsia="it-IT"/>
              </w:rPr>
              <w:drawing>
                <wp:inline distT="0" distB="0" distL="0" distR="0" wp14:anchorId="42A6FB9F" wp14:editId="01D17BB4">
                  <wp:extent cx="344805" cy="459740"/>
                  <wp:effectExtent l="0" t="0" r="0" b="0"/>
                  <wp:docPr id="26" name="Picture 26" descr="https://www.psicocitta.it/foto-psicologi-psicoterapeuti/roma-crp-centro-per-la-ricerca-in-psicoterapia-sezione-clinica-1.jpg">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psicocitta.it/foto-psicologi-psicoterapeuti/roma-crp-centro-per-la-ricerca-in-psicoterapia-sezione-clinica-1.jpg">
                            <a:hlinkClick r:id="rId35" tgtFrame="&quot;_blank&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44805" cy="459740"/>
                          </a:xfrm>
                          <a:prstGeom prst="rect">
                            <a:avLst/>
                          </a:prstGeom>
                          <a:noFill/>
                          <a:ln>
                            <a:noFill/>
                          </a:ln>
                        </pic:spPr>
                      </pic:pic>
                    </a:graphicData>
                  </a:graphic>
                </wp:inline>
              </w:drawing>
            </w:r>
            <w:r w:rsidRPr="001E6164">
              <w:rPr>
                <w:rFonts w:ascii="Verdana" w:eastAsia="Times New Roman" w:hAnsi="Verdana" w:cs="Times New Roman"/>
                <w:b/>
                <w:bCs/>
                <w:sz w:val="18"/>
                <w:szCs w:val="18"/>
                <w:lang w:eastAsia="it-IT"/>
              </w:rPr>
              <w:t>CRP Centro per la Ricerca in Psicoterapia - Sezione clinica</w:t>
            </w:r>
            <w:r w:rsidRPr="001E6164">
              <w:rPr>
                <w:rFonts w:ascii="Verdana" w:eastAsia="Times New Roman" w:hAnsi="Verdana" w:cs="Times New Roman"/>
                <w:sz w:val="17"/>
                <w:szCs w:val="17"/>
                <w:lang w:eastAsia="it-IT"/>
              </w:rPr>
              <w:br/>
              <w:t xml:space="preserve">Centro di Psicoterapia </w:t>
            </w:r>
            <w:r w:rsidRPr="001E6164">
              <w:rPr>
                <w:rFonts w:ascii="Verdana" w:eastAsia="Times New Roman" w:hAnsi="Verdana" w:cs="Times New Roman"/>
                <w:sz w:val="17"/>
                <w:szCs w:val="17"/>
                <w:lang w:eastAsia="it-IT"/>
              </w:rPr>
              <w:br/>
              <w:t>Riceve a: Roma</w:t>
            </w:r>
          </w:p>
          <w:p w:rsidR="001E6164" w:rsidRPr="001E6164" w:rsidRDefault="001E6164" w:rsidP="001E6164">
            <w:pPr>
              <w:spacing w:after="180" w:line="240" w:lineRule="auto"/>
              <w:rPr>
                <w:rFonts w:ascii="Verdana" w:eastAsia="Times New Roman" w:hAnsi="Verdana" w:cs="Times New Roman"/>
                <w:color w:val="FFFFFF"/>
                <w:sz w:val="24"/>
                <w:szCs w:val="24"/>
                <w:lang w:eastAsia="it-IT"/>
              </w:rPr>
            </w:pPr>
            <w:r w:rsidRPr="001E6164">
              <w:rPr>
                <w:rFonts w:ascii="Verdana" w:eastAsia="Times New Roman" w:hAnsi="Verdana" w:cs="Times New Roman"/>
                <w:color w:val="FFFFFF"/>
                <w:sz w:val="24"/>
                <w:szCs w:val="24"/>
                <w:lang w:eastAsia="it-IT"/>
              </w:rPr>
              <w:t>Ultimi siti realizzati</w:t>
            </w:r>
          </w:p>
          <w:p w:rsidR="001E6164" w:rsidRPr="001E6164" w:rsidRDefault="001E6164" w:rsidP="001E6164">
            <w:pPr>
              <w:spacing w:after="60" w:line="240" w:lineRule="auto"/>
              <w:rPr>
                <w:rFonts w:ascii="Verdana" w:eastAsia="Times New Roman" w:hAnsi="Verdana" w:cs="Times New Roman"/>
                <w:sz w:val="17"/>
                <w:szCs w:val="17"/>
                <w:lang w:eastAsia="it-IT"/>
              </w:rPr>
            </w:pPr>
            <w:r w:rsidRPr="001E6164">
              <w:rPr>
                <w:rFonts w:ascii="Verdana" w:eastAsia="Times New Roman" w:hAnsi="Verdana" w:cs="Times New Roman"/>
                <w:sz w:val="17"/>
                <w:szCs w:val="17"/>
                <w:lang w:eastAsia="it-IT"/>
              </w:rPr>
              <w:t xml:space="preserve">- </w:t>
            </w:r>
            <w:hyperlink r:id="rId37" w:tgtFrame="_blank" w:history="1">
              <w:r w:rsidRPr="001E6164">
                <w:rPr>
                  <w:rFonts w:ascii="Verdana" w:eastAsia="Times New Roman" w:hAnsi="Verdana" w:cs="Times New Roman"/>
                  <w:b/>
                  <w:bCs/>
                  <w:color w:val="005588"/>
                  <w:sz w:val="18"/>
                  <w:szCs w:val="18"/>
                  <w:lang w:eastAsia="it-IT"/>
                </w:rPr>
                <w:t>Giancarlo-Psicologo.it</w:t>
              </w:r>
            </w:hyperlink>
            <w:r w:rsidRPr="001E6164">
              <w:rPr>
                <w:rFonts w:ascii="Verdana" w:eastAsia="Times New Roman" w:hAnsi="Verdana" w:cs="Times New Roman"/>
                <w:sz w:val="17"/>
                <w:szCs w:val="17"/>
                <w:lang w:eastAsia="it-IT"/>
              </w:rPr>
              <w:br/>
              <w:t xml:space="preserve">Presenta i servizi di Psicoterapia al singolo ed alla Coppia. Riceve a Forlì e San Mauro Pascoli (FC). </w:t>
            </w:r>
          </w:p>
          <w:p w:rsidR="001E6164" w:rsidRPr="001E6164" w:rsidRDefault="001E6164" w:rsidP="001E6164">
            <w:pPr>
              <w:spacing w:after="60" w:line="240" w:lineRule="auto"/>
              <w:rPr>
                <w:rFonts w:ascii="Verdana" w:eastAsia="Times New Roman" w:hAnsi="Verdana" w:cs="Times New Roman"/>
                <w:sz w:val="17"/>
                <w:szCs w:val="17"/>
                <w:lang w:eastAsia="it-IT"/>
              </w:rPr>
            </w:pPr>
            <w:r w:rsidRPr="001E6164">
              <w:rPr>
                <w:rFonts w:ascii="Verdana" w:eastAsia="Times New Roman" w:hAnsi="Verdana" w:cs="Times New Roman"/>
                <w:sz w:val="17"/>
                <w:szCs w:val="17"/>
                <w:lang w:eastAsia="it-IT"/>
              </w:rPr>
              <w:t xml:space="preserve">- </w:t>
            </w:r>
            <w:hyperlink r:id="rId38" w:tgtFrame="_blank" w:history="1">
              <w:r w:rsidRPr="001E6164">
                <w:rPr>
                  <w:rFonts w:ascii="Verdana" w:eastAsia="Times New Roman" w:hAnsi="Verdana" w:cs="Times New Roman"/>
                  <w:b/>
                  <w:bCs/>
                  <w:color w:val="005588"/>
                  <w:sz w:val="18"/>
                  <w:szCs w:val="18"/>
                  <w:lang w:eastAsia="it-IT"/>
                </w:rPr>
                <w:t>Psicologo-Strizzacervelli.it</w:t>
              </w:r>
            </w:hyperlink>
            <w:r w:rsidRPr="001E6164">
              <w:rPr>
                <w:rFonts w:ascii="Verdana" w:eastAsia="Times New Roman" w:hAnsi="Verdana" w:cs="Times New Roman"/>
                <w:sz w:val="17"/>
                <w:szCs w:val="17"/>
                <w:lang w:eastAsia="it-IT"/>
              </w:rPr>
              <w:br/>
              <w:t xml:space="preserve">Presenta i servizi di psicoterapia, test psicologici e sessuologia. Riceve a Treviso, Vicenza e Padova. </w:t>
            </w:r>
          </w:p>
        </w:tc>
        <w:tc>
          <w:tcPr>
            <w:tcW w:w="9900" w:type="dxa"/>
            <w:shd w:val="clear" w:color="auto" w:fill="FFFFFF"/>
            <w:tcMar>
              <w:top w:w="0" w:type="dxa"/>
              <w:left w:w="120" w:type="dxa"/>
              <w:bottom w:w="180" w:type="dxa"/>
              <w:right w:w="120" w:type="dxa"/>
            </w:tcMar>
            <w:hideMark/>
          </w:tcPr>
          <w:p w:rsidR="001E6164" w:rsidRPr="001E6164" w:rsidRDefault="001E6164" w:rsidP="001E6164">
            <w:pPr>
              <w:shd w:val="clear" w:color="auto" w:fill="FEF9DF"/>
              <w:spacing w:after="180" w:line="312" w:lineRule="atLeast"/>
              <w:rPr>
                <w:rFonts w:ascii="Verdana" w:eastAsia="Times New Roman" w:hAnsi="Verdana" w:cs="Times New Roman"/>
                <w:sz w:val="15"/>
                <w:szCs w:val="15"/>
                <w:lang w:eastAsia="it-IT"/>
              </w:rPr>
            </w:pPr>
            <w:hyperlink r:id="rId39" w:history="1">
              <w:r w:rsidRPr="001E6164">
                <w:rPr>
                  <w:rFonts w:ascii="Verdana" w:eastAsia="Times New Roman" w:hAnsi="Verdana" w:cs="Times New Roman"/>
                  <w:color w:val="005588"/>
                  <w:sz w:val="15"/>
                  <w:szCs w:val="15"/>
                  <w:lang w:eastAsia="it-IT"/>
                </w:rPr>
                <w:t>HT Psicologia</w:t>
              </w:r>
            </w:hyperlink>
            <w:r w:rsidRPr="001E6164">
              <w:rPr>
                <w:rFonts w:ascii="Verdana" w:eastAsia="Times New Roman" w:hAnsi="Verdana" w:cs="Times New Roman"/>
                <w:sz w:val="15"/>
                <w:szCs w:val="15"/>
                <w:lang w:eastAsia="it-IT"/>
              </w:rPr>
              <w:t xml:space="preserve"> » </w:t>
            </w:r>
            <w:hyperlink r:id="rId40" w:history="1">
              <w:r w:rsidRPr="001E6164">
                <w:rPr>
                  <w:rFonts w:ascii="Verdana" w:eastAsia="Times New Roman" w:hAnsi="Verdana" w:cs="Times New Roman"/>
                  <w:color w:val="005588"/>
                  <w:sz w:val="15"/>
                  <w:szCs w:val="15"/>
                  <w:lang w:eastAsia="it-IT"/>
                </w:rPr>
                <w:t xml:space="preserve">Articoli di Psicologia » </w:t>
              </w:r>
            </w:hyperlink>
            <w:hyperlink r:id="rId41" w:history="1">
              <w:r w:rsidRPr="001E6164">
                <w:rPr>
                  <w:rFonts w:ascii="Verdana" w:eastAsia="Times New Roman" w:hAnsi="Verdana" w:cs="Times New Roman"/>
                  <w:color w:val="005588"/>
                  <w:sz w:val="15"/>
                  <w:szCs w:val="15"/>
                  <w:lang w:eastAsia="it-IT"/>
                </w:rPr>
                <w:t>Psicologia del Lavoro</w:t>
              </w:r>
            </w:hyperlink>
            <w:r w:rsidRPr="001E6164">
              <w:rPr>
                <w:rFonts w:ascii="Verdana" w:eastAsia="Times New Roman" w:hAnsi="Verdana" w:cs="Times New Roman"/>
                <w:sz w:val="15"/>
                <w:szCs w:val="15"/>
                <w:lang w:eastAsia="it-IT"/>
              </w:rPr>
              <w:t xml:space="preserve"> » </w:t>
            </w:r>
            <w:hyperlink r:id="rId42" w:history="1">
              <w:r w:rsidRPr="001E6164">
                <w:rPr>
                  <w:rFonts w:ascii="Verdana" w:eastAsia="Times New Roman" w:hAnsi="Verdana" w:cs="Times New Roman"/>
                  <w:color w:val="005588"/>
                  <w:sz w:val="15"/>
                  <w:szCs w:val="15"/>
                  <w:lang w:eastAsia="it-IT"/>
                </w:rPr>
                <w:t>Selezione: intervista Bergonzi</w:t>
              </w:r>
            </w:hyperlink>
          </w:p>
          <w:p w:rsidR="001E6164" w:rsidRPr="001E6164" w:rsidRDefault="001E6164" w:rsidP="001E6164">
            <w:pPr>
              <w:pBdr>
                <w:bottom w:val="single" w:sz="6" w:space="2" w:color="265C9A"/>
              </w:pBdr>
              <w:spacing w:before="450" w:after="300" w:line="312" w:lineRule="atLeast"/>
              <w:ind w:left="600"/>
              <w:outlineLvl w:val="0"/>
              <w:rPr>
                <w:rFonts w:ascii="Arial" w:eastAsia="Times New Roman" w:hAnsi="Arial" w:cs="Arial"/>
                <w:b/>
                <w:bCs/>
                <w:color w:val="265C9A"/>
                <w:kern w:val="36"/>
                <w:sz w:val="30"/>
                <w:szCs w:val="30"/>
                <w:lang w:eastAsia="it-IT"/>
              </w:rPr>
            </w:pPr>
            <w:r w:rsidRPr="001E6164">
              <w:rPr>
                <w:rFonts w:ascii="Arial" w:eastAsia="Times New Roman" w:hAnsi="Arial" w:cs="Arial"/>
                <w:b/>
                <w:bCs/>
                <w:color w:val="265C9A"/>
                <w:kern w:val="36"/>
                <w:sz w:val="30"/>
                <w:szCs w:val="30"/>
                <w:lang w:eastAsia="it-IT"/>
              </w:rPr>
              <w:t>Selezione del Personale: intervista a Robert Bergonzi</w:t>
            </w:r>
          </w:p>
          <w:p w:rsidR="001E6164" w:rsidRPr="001E6164" w:rsidRDefault="001E6164" w:rsidP="001E6164">
            <w:pPr>
              <w:spacing w:after="0" w:line="312" w:lineRule="atLeast"/>
              <w:rPr>
                <w:rFonts w:ascii="Verdana" w:eastAsia="Times New Roman" w:hAnsi="Verdana" w:cs="Times New Roman"/>
                <w:sz w:val="18"/>
                <w:szCs w:val="18"/>
                <w:lang w:eastAsia="it-IT"/>
              </w:rPr>
            </w:pPr>
            <w:r w:rsidRPr="001E6164">
              <w:rPr>
                <w:rFonts w:ascii="Verdana" w:eastAsia="Times New Roman" w:hAnsi="Verdana" w:cs="Times New Roman"/>
                <w:sz w:val="18"/>
                <w:szCs w:val="18"/>
                <w:lang w:eastAsia="it-IT"/>
              </w:rPr>
              <w:t>L'articolo "</w:t>
            </w:r>
            <w:r w:rsidRPr="001E6164">
              <w:rPr>
                <w:rFonts w:ascii="Verdana" w:eastAsia="Times New Roman" w:hAnsi="Verdana" w:cs="Times New Roman"/>
                <w:b/>
                <w:bCs/>
                <w:i/>
                <w:iCs/>
                <w:sz w:val="18"/>
                <w:szCs w:val="18"/>
                <w:lang w:eastAsia="it-IT"/>
              </w:rPr>
              <w:t>Selezione del Personale: intervista a Robert Bergonzi</w:t>
            </w:r>
            <w:r w:rsidRPr="001E6164">
              <w:rPr>
                <w:rFonts w:ascii="Verdana" w:eastAsia="Times New Roman" w:hAnsi="Verdana" w:cs="Times New Roman"/>
                <w:sz w:val="18"/>
                <w:szCs w:val="18"/>
                <w:lang w:eastAsia="it-IT"/>
              </w:rPr>
              <w:t>", parla di:</w:t>
            </w:r>
          </w:p>
          <w:p w:rsidR="001E6164" w:rsidRPr="001E6164" w:rsidRDefault="001E6164" w:rsidP="001E6164">
            <w:pPr>
              <w:numPr>
                <w:ilvl w:val="0"/>
                <w:numId w:val="1"/>
              </w:numPr>
              <w:spacing w:before="90" w:after="90" w:line="312" w:lineRule="atLeast"/>
              <w:ind w:left="825"/>
              <w:rPr>
                <w:rFonts w:ascii="Verdana" w:eastAsia="Times New Roman" w:hAnsi="Verdana" w:cs="Times New Roman"/>
                <w:sz w:val="18"/>
                <w:szCs w:val="18"/>
                <w:lang w:eastAsia="it-IT"/>
              </w:rPr>
            </w:pPr>
            <w:r w:rsidRPr="001E6164">
              <w:rPr>
                <w:rFonts w:ascii="Verdana" w:eastAsia="Times New Roman" w:hAnsi="Verdana" w:cs="Times New Roman"/>
                <w:sz w:val="18"/>
                <w:szCs w:val="18"/>
                <w:lang w:eastAsia="it-IT"/>
              </w:rPr>
              <w:t xml:space="preserve">Antefatto: consulente del comune si spaccia per psicologo </w:t>
            </w:r>
          </w:p>
          <w:p w:rsidR="001E6164" w:rsidRPr="001E6164" w:rsidRDefault="001E6164" w:rsidP="001E6164">
            <w:pPr>
              <w:numPr>
                <w:ilvl w:val="0"/>
                <w:numId w:val="1"/>
              </w:numPr>
              <w:spacing w:before="90" w:after="90" w:line="312" w:lineRule="atLeast"/>
              <w:ind w:left="825"/>
              <w:rPr>
                <w:rFonts w:ascii="Verdana" w:eastAsia="Times New Roman" w:hAnsi="Verdana" w:cs="Times New Roman"/>
                <w:sz w:val="18"/>
                <w:szCs w:val="18"/>
                <w:lang w:eastAsia="it-IT"/>
              </w:rPr>
            </w:pPr>
            <w:r w:rsidRPr="001E6164">
              <w:rPr>
                <w:rFonts w:ascii="Verdana" w:eastAsia="Times New Roman" w:hAnsi="Verdana" w:cs="Times New Roman"/>
                <w:sz w:val="18"/>
                <w:szCs w:val="18"/>
                <w:lang w:eastAsia="it-IT"/>
              </w:rPr>
              <w:t xml:space="preserve">La sentenza di Milano </w:t>
            </w:r>
          </w:p>
          <w:p w:rsidR="001E6164" w:rsidRPr="001E6164" w:rsidRDefault="001E6164" w:rsidP="001E6164">
            <w:pPr>
              <w:numPr>
                <w:ilvl w:val="0"/>
                <w:numId w:val="1"/>
              </w:numPr>
              <w:spacing w:before="90" w:line="312" w:lineRule="atLeast"/>
              <w:ind w:left="825"/>
              <w:rPr>
                <w:rFonts w:ascii="Verdana" w:eastAsia="Times New Roman" w:hAnsi="Verdana" w:cs="Times New Roman"/>
                <w:sz w:val="18"/>
                <w:szCs w:val="18"/>
                <w:lang w:eastAsia="it-IT"/>
              </w:rPr>
            </w:pPr>
            <w:r w:rsidRPr="001E6164">
              <w:rPr>
                <w:rFonts w:ascii="Verdana" w:eastAsia="Times New Roman" w:hAnsi="Verdana" w:cs="Times New Roman"/>
                <w:sz w:val="18"/>
                <w:szCs w:val="18"/>
                <w:lang w:eastAsia="it-IT"/>
              </w:rPr>
              <w:t>Intervista a R. Bergonzi (presidente dell'ordine della lombardia)</w:t>
            </w:r>
          </w:p>
          <w:p w:rsidR="001E6164" w:rsidRPr="001E6164" w:rsidRDefault="001E6164" w:rsidP="001E6164">
            <w:pPr>
              <w:shd w:val="clear" w:color="auto" w:fill="FEF9DF"/>
              <w:spacing w:after="0" w:line="480" w:lineRule="atLeast"/>
              <w:jc w:val="center"/>
              <w:rPr>
                <w:rFonts w:ascii="Verdana" w:eastAsia="Times New Roman" w:hAnsi="Verdana" w:cs="Times New Roman"/>
                <w:sz w:val="15"/>
                <w:szCs w:val="15"/>
                <w:lang w:eastAsia="it-IT"/>
              </w:rPr>
            </w:pPr>
            <w:r w:rsidRPr="001E6164">
              <w:rPr>
                <w:rFonts w:ascii="Verdana" w:eastAsia="Times New Roman" w:hAnsi="Verdana" w:cs="Times New Roman"/>
                <w:b/>
                <w:bCs/>
                <w:sz w:val="15"/>
                <w:szCs w:val="15"/>
                <w:lang w:eastAsia="it-IT"/>
              </w:rPr>
              <w:t>Psico-Pratika:</w:t>
            </w:r>
            <w:r w:rsidRPr="001E6164">
              <w:rPr>
                <w:rFonts w:ascii="Verdana" w:eastAsia="Times New Roman" w:hAnsi="Verdana" w:cs="Times New Roman"/>
                <w:b/>
                <w:bCs/>
                <w:sz w:val="15"/>
                <w:szCs w:val="15"/>
                <w:lang w:eastAsia="it-IT"/>
              </w:rPr>
              <w:br/>
              <w:t>Numero 7 Anno 2004</w:t>
            </w:r>
            <w:r w:rsidRPr="001E6164">
              <w:rPr>
                <w:rFonts w:ascii="Verdana" w:eastAsia="Times New Roman" w:hAnsi="Verdana" w:cs="Times New Roman"/>
                <w:sz w:val="15"/>
                <w:szCs w:val="15"/>
                <w:lang w:eastAsia="it-IT"/>
              </w:rPr>
              <w:br/>
            </w:r>
            <w:hyperlink r:id="rId43" w:history="1">
              <w:r w:rsidRPr="001E6164">
                <w:rPr>
                  <w:rFonts w:ascii="Verdana" w:eastAsia="Times New Roman" w:hAnsi="Verdana" w:cs="Times New Roman"/>
                  <w:b/>
                  <w:bCs/>
                  <w:color w:val="005588"/>
                  <w:sz w:val="15"/>
                  <w:szCs w:val="15"/>
                  <w:lang w:eastAsia="it-IT"/>
                </w:rPr>
                <w:t>Tutti gli articoli</w:t>
              </w:r>
            </w:hyperlink>
            <w:r w:rsidRPr="001E6164">
              <w:rPr>
                <w:rFonts w:ascii="Verdana" w:eastAsia="Times New Roman" w:hAnsi="Verdana" w:cs="Times New Roman"/>
                <w:sz w:val="15"/>
                <w:szCs w:val="15"/>
                <w:lang w:eastAsia="it-IT"/>
              </w:rPr>
              <w:br/>
            </w:r>
            <w:hyperlink r:id="rId44" w:history="1">
              <w:r w:rsidRPr="001E6164">
                <w:rPr>
                  <w:rFonts w:ascii="Verdana" w:eastAsia="Times New Roman" w:hAnsi="Verdana" w:cs="Times New Roman"/>
                  <w:b/>
                  <w:bCs/>
                  <w:color w:val="005588"/>
                  <w:sz w:val="15"/>
                  <w:szCs w:val="15"/>
                  <w:lang w:eastAsia="it-IT"/>
                </w:rPr>
                <w:t>Iscriviti alla newsletter</w:t>
              </w:r>
            </w:hyperlink>
          </w:p>
          <w:p w:rsidR="001E6164" w:rsidRPr="001E6164" w:rsidRDefault="001E6164" w:rsidP="001E6164">
            <w:pPr>
              <w:pBdr>
                <w:bottom w:val="single" w:sz="6" w:space="5" w:color="EE800F"/>
              </w:pBdr>
              <w:spacing w:before="570" w:after="180" w:line="312" w:lineRule="atLeast"/>
              <w:ind w:left="600"/>
              <w:outlineLvl w:val="1"/>
              <w:rPr>
                <w:rFonts w:ascii="Verdana" w:eastAsia="Times New Roman" w:hAnsi="Verdana" w:cs="Times New Roman"/>
                <w:b/>
                <w:bCs/>
                <w:color w:val="EE6B0F"/>
                <w:sz w:val="24"/>
                <w:szCs w:val="24"/>
                <w:lang w:eastAsia="it-IT"/>
              </w:rPr>
            </w:pPr>
            <w:r w:rsidRPr="001E6164">
              <w:rPr>
                <w:rFonts w:ascii="Verdana" w:eastAsia="Times New Roman" w:hAnsi="Verdana" w:cs="Times New Roman"/>
                <w:b/>
                <w:bCs/>
                <w:color w:val="EE6B0F"/>
                <w:sz w:val="24"/>
                <w:szCs w:val="24"/>
                <w:lang w:eastAsia="it-IT"/>
              </w:rPr>
              <w:t xml:space="preserve">Intervista: Roberto Bergonzi, sentenza </w:t>
            </w:r>
            <w:r w:rsidRPr="001E6164">
              <w:rPr>
                <w:rFonts w:ascii="Verdana" w:eastAsia="Times New Roman" w:hAnsi="Verdana" w:cs="Times New Roman"/>
                <w:b/>
                <w:bCs/>
                <w:color w:val="EE6B0F"/>
                <w:sz w:val="24"/>
                <w:szCs w:val="24"/>
                <w:lang w:eastAsia="it-IT"/>
              </w:rPr>
              <w:lastRenderedPageBreak/>
              <w:t>selezione e psicologi</w:t>
            </w:r>
          </w:p>
          <w:p w:rsidR="001E6164" w:rsidRPr="001E6164" w:rsidRDefault="001E6164" w:rsidP="001E6164">
            <w:pPr>
              <w:shd w:val="clear" w:color="auto" w:fill="EEEEEE"/>
              <w:spacing w:after="120" w:line="312" w:lineRule="atLeast"/>
              <w:jc w:val="right"/>
              <w:rPr>
                <w:rFonts w:ascii="Verdana" w:eastAsia="Times New Roman" w:hAnsi="Verdana" w:cs="Times New Roman"/>
                <w:sz w:val="15"/>
                <w:szCs w:val="15"/>
                <w:lang w:eastAsia="it-IT"/>
              </w:rPr>
            </w:pPr>
            <w:hyperlink r:id="rId45" w:history="1">
              <w:r w:rsidRPr="001E6164">
                <w:rPr>
                  <w:rFonts w:ascii="Verdana" w:eastAsia="Times New Roman" w:hAnsi="Verdana" w:cs="Times New Roman"/>
                  <w:b/>
                  <w:bCs/>
                  <w:color w:val="005588"/>
                  <w:sz w:val="15"/>
                  <w:szCs w:val="15"/>
                  <w:lang w:eastAsia="it-IT"/>
                </w:rPr>
                <w:t>Selezione del Personale: intervista a Robert Bergonzi</w:t>
              </w:r>
            </w:hyperlink>
          </w:p>
          <w:p w:rsidR="001E6164" w:rsidRPr="001E6164" w:rsidRDefault="001E6164" w:rsidP="001E6164">
            <w:pPr>
              <w:shd w:val="clear" w:color="auto" w:fill="F5F5F5"/>
              <w:spacing w:after="120" w:line="312" w:lineRule="atLeast"/>
              <w:rPr>
                <w:rFonts w:ascii="Verdana" w:eastAsia="Times New Roman" w:hAnsi="Verdana" w:cs="Times New Roman"/>
                <w:i/>
                <w:iCs/>
                <w:color w:val="005577"/>
                <w:sz w:val="20"/>
                <w:szCs w:val="20"/>
                <w:lang w:eastAsia="it-IT"/>
              </w:rPr>
            </w:pPr>
            <w:r w:rsidRPr="001E6164">
              <w:rPr>
                <w:rFonts w:ascii="Verdana" w:eastAsia="Times New Roman" w:hAnsi="Verdana" w:cs="Times New Roman"/>
                <w:i/>
                <w:iCs/>
                <w:color w:val="005577"/>
                <w:sz w:val="20"/>
                <w:szCs w:val="20"/>
                <w:lang w:eastAsia="it-IT"/>
              </w:rPr>
              <w:t xml:space="preserve">A cura di: </w:t>
            </w:r>
            <w:r w:rsidRPr="001E6164">
              <w:rPr>
                <w:rFonts w:ascii="Verdana" w:eastAsia="Times New Roman" w:hAnsi="Verdana" w:cs="Times New Roman"/>
                <w:b/>
                <w:bCs/>
                <w:i/>
                <w:iCs/>
                <w:color w:val="005577"/>
                <w:sz w:val="20"/>
                <w:szCs w:val="20"/>
                <w:lang w:eastAsia="it-IT"/>
              </w:rPr>
              <w:t>Redazione</w:t>
            </w:r>
          </w:p>
          <w:p w:rsidR="001E6164" w:rsidRPr="001E6164" w:rsidRDefault="001E6164" w:rsidP="001E6164">
            <w:pPr>
              <w:pBdr>
                <w:bottom w:val="single" w:sz="6" w:space="5" w:color="EE800F"/>
              </w:pBdr>
              <w:shd w:val="clear" w:color="auto" w:fill="FFEE99"/>
              <w:spacing w:before="630" w:after="30" w:line="312" w:lineRule="atLeast"/>
              <w:ind w:left="600"/>
              <w:outlineLvl w:val="4"/>
              <w:rPr>
                <w:rFonts w:ascii="Verdana" w:eastAsia="Times New Roman" w:hAnsi="Verdana" w:cs="Times New Roman"/>
                <w:b/>
                <w:bCs/>
                <w:color w:val="000000"/>
                <w:sz w:val="21"/>
                <w:szCs w:val="21"/>
                <w:lang w:eastAsia="it-IT"/>
              </w:rPr>
            </w:pPr>
            <w:r w:rsidRPr="001E6164">
              <w:rPr>
                <w:rFonts w:ascii="Verdana" w:eastAsia="Times New Roman" w:hAnsi="Verdana" w:cs="Times New Roman"/>
                <w:b/>
                <w:bCs/>
                <w:color w:val="000000"/>
                <w:sz w:val="21"/>
                <w:szCs w:val="21"/>
                <w:lang w:eastAsia="it-IT"/>
              </w:rPr>
              <w:t>Antefatto: consulente del comune si spaccia per psicologo</w:t>
            </w:r>
          </w:p>
          <w:p w:rsidR="001E6164" w:rsidRPr="001E6164" w:rsidRDefault="001E6164" w:rsidP="001E6164">
            <w:pPr>
              <w:spacing w:before="120" w:after="120" w:line="312" w:lineRule="atLeast"/>
              <w:ind w:left="300"/>
              <w:rPr>
                <w:rFonts w:ascii="Verdana" w:eastAsia="Times New Roman" w:hAnsi="Verdana" w:cs="Times New Roman"/>
                <w:sz w:val="20"/>
                <w:szCs w:val="20"/>
                <w:lang w:eastAsia="it-IT"/>
              </w:rPr>
            </w:pPr>
            <w:r w:rsidRPr="001E6164">
              <w:rPr>
                <w:rFonts w:ascii="Verdana" w:eastAsia="Times New Roman" w:hAnsi="Verdana" w:cs="Times New Roman"/>
                <w:sz w:val="20"/>
                <w:szCs w:val="20"/>
                <w:lang w:eastAsia="it-IT"/>
              </w:rPr>
              <w:t>Un consulente esterno del comune viene incaricato di operare una selezione per l'inserimento di alcune figure dirigenziali.</w:t>
            </w:r>
          </w:p>
          <w:p w:rsidR="001E6164" w:rsidRPr="001E6164" w:rsidRDefault="001E6164" w:rsidP="001E6164">
            <w:pPr>
              <w:spacing w:before="120" w:after="120" w:line="312" w:lineRule="atLeast"/>
              <w:ind w:left="300"/>
              <w:rPr>
                <w:rFonts w:ascii="Verdana" w:eastAsia="Times New Roman" w:hAnsi="Verdana" w:cs="Times New Roman"/>
                <w:sz w:val="20"/>
                <w:szCs w:val="20"/>
                <w:lang w:eastAsia="it-IT"/>
              </w:rPr>
            </w:pPr>
            <w:r w:rsidRPr="001E6164">
              <w:rPr>
                <w:rFonts w:ascii="Verdana" w:eastAsia="Times New Roman" w:hAnsi="Verdana" w:cs="Times New Roman"/>
                <w:sz w:val="20"/>
                <w:szCs w:val="20"/>
                <w:lang w:eastAsia="it-IT"/>
              </w:rPr>
              <w:t xml:space="preserve">Questo personaggio (il cui nome volutamente omettiamo), si dichiara psicologo, anche nei documenti scritti. </w:t>
            </w:r>
          </w:p>
          <w:p w:rsidR="001E6164" w:rsidRPr="001E6164" w:rsidRDefault="001E6164" w:rsidP="001E6164">
            <w:pPr>
              <w:spacing w:before="120" w:after="120" w:line="312" w:lineRule="atLeast"/>
              <w:ind w:left="300"/>
              <w:rPr>
                <w:rFonts w:ascii="Verdana" w:eastAsia="Times New Roman" w:hAnsi="Verdana" w:cs="Times New Roman"/>
                <w:sz w:val="20"/>
                <w:szCs w:val="20"/>
                <w:lang w:eastAsia="it-IT"/>
              </w:rPr>
            </w:pPr>
            <w:r w:rsidRPr="001E6164">
              <w:rPr>
                <w:rFonts w:ascii="Verdana" w:eastAsia="Times New Roman" w:hAnsi="Verdana" w:cs="Times New Roman"/>
                <w:sz w:val="20"/>
                <w:szCs w:val="20"/>
                <w:lang w:eastAsia="it-IT"/>
              </w:rPr>
              <w:t>Alcune persone che vengono da lui scartate fanno ricorso, e da qui si scopre che il selezionatore non e' psicologo e neppure laureato (il suo curriculum e' in buona parte inventato).</w:t>
            </w:r>
          </w:p>
          <w:p w:rsidR="001E6164" w:rsidRPr="001E6164" w:rsidRDefault="001E6164" w:rsidP="001E6164">
            <w:pPr>
              <w:spacing w:before="120" w:after="120" w:line="312" w:lineRule="atLeast"/>
              <w:ind w:left="300"/>
              <w:rPr>
                <w:rFonts w:ascii="Verdana" w:eastAsia="Times New Roman" w:hAnsi="Verdana" w:cs="Times New Roman"/>
                <w:sz w:val="20"/>
                <w:szCs w:val="20"/>
                <w:lang w:eastAsia="it-IT"/>
              </w:rPr>
            </w:pPr>
            <w:r w:rsidRPr="001E6164">
              <w:rPr>
                <w:rFonts w:ascii="Verdana" w:eastAsia="Times New Roman" w:hAnsi="Verdana" w:cs="Times New Roman"/>
                <w:sz w:val="20"/>
                <w:szCs w:val="20"/>
                <w:lang w:eastAsia="it-IT"/>
              </w:rPr>
              <w:t>Parte una denuncia di usurpazione di titolo e di abuso della professione, l'ordine degli psicologi della lombardia si costituisce parte civile.</w:t>
            </w:r>
          </w:p>
          <w:p w:rsidR="001E6164" w:rsidRPr="001E6164" w:rsidRDefault="001E6164" w:rsidP="001E6164">
            <w:pPr>
              <w:spacing w:before="120" w:after="120" w:line="312" w:lineRule="atLeast"/>
              <w:ind w:left="300"/>
              <w:rPr>
                <w:rFonts w:ascii="Verdana" w:eastAsia="Times New Roman" w:hAnsi="Verdana" w:cs="Times New Roman"/>
                <w:sz w:val="20"/>
                <w:szCs w:val="20"/>
                <w:lang w:eastAsia="it-IT"/>
              </w:rPr>
            </w:pPr>
            <w:r w:rsidRPr="001E6164">
              <w:rPr>
                <w:rFonts w:ascii="Verdana" w:eastAsia="Times New Roman" w:hAnsi="Verdana" w:cs="Times New Roman"/>
                <w:sz w:val="20"/>
                <w:szCs w:val="20"/>
                <w:lang w:eastAsia="it-IT"/>
              </w:rPr>
              <w:t>Il primo appello si chiude dando torto completo al selezionatore (non sappiamo se fara' ricorso).</w:t>
            </w:r>
          </w:p>
          <w:p w:rsidR="001E6164" w:rsidRPr="001E6164" w:rsidRDefault="001E6164" w:rsidP="001E6164">
            <w:pPr>
              <w:pBdr>
                <w:bottom w:val="single" w:sz="6" w:space="5" w:color="EE800F"/>
              </w:pBdr>
              <w:shd w:val="clear" w:color="auto" w:fill="FFEE99"/>
              <w:spacing w:before="630" w:after="30" w:line="312" w:lineRule="atLeast"/>
              <w:ind w:left="600"/>
              <w:outlineLvl w:val="4"/>
              <w:rPr>
                <w:rFonts w:ascii="Verdana" w:eastAsia="Times New Roman" w:hAnsi="Verdana" w:cs="Times New Roman"/>
                <w:b/>
                <w:bCs/>
                <w:color w:val="000000"/>
                <w:sz w:val="21"/>
                <w:szCs w:val="21"/>
                <w:lang w:eastAsia="it-IT"/>
              </w:rPr>
            </w:pPr>
            <w:r w:rsidRPr="001E6164">
              <w:rPr>
                <w:rFonts w:ascii="Verdana" w:eastAsia="Times New Roman" w:hAnsi="Verdana" w:cs="Times New Roman"/>
                <w:b/>
                <w:bCs/>
                <w:color w:val="000000"/>
                <w:sz w:val="21"/>
                <w:szCs w:val="21"/>
                <w:lang w:eastAsia="it-IT"/>
              </w:rPr>
              <w:t>La sentenza di Milano</w:t>
            </w:r>
          </w:p>
          <w:p w:rsidR="001E6164" w:rsidRPr="001E6164" w:rsidRDefault="001E6164" w:rsidP="001E6164">
            <w:pPr>
              <w:spacing w:before="120" w:after="120" w:line="312" w:lineRule="atLeast"/>
              <w:ind w:left="300"/>
              <w:rPr>
                <w:rFonts w:ascii="Verdana" w:eastAsia="Times New Roman" w:hAnsi="Verdana" w:cs="Times New Roman"/>
                <w:sz w:val="20"/>
                <w:szCs w:val="20"/>
                <w:lang w:eastAsia="it-IT"/>
              </w:rPr>
            </w:pPr>
            <w:r w:rsidRPr="001E6164">
              <w:rPr>
                <w:rFonts w:ascii="Verdana" w:eastAsia="Times New Roman" w:hAnsi="Verdana" w:cs="Times New Roman"/>
                <w:sz w:val="20"/>
                <w:szCs w:val="20"/>
                <w:lang w:eastAsia="it-IT"/>
              </w:rPr>
              <w:lastRenderedPageBreak/>
              <w:t>Le accuse erano fondamentalmente 2:</w:t>
            </w:r>
            <w:r w:rsidRPr="001E6164">
              <w:rPr>
                <w:rFonts w:ascii="Verdana" w:eastAsia="Times New Roman" w:hAnsi="Verdana" w:cs="Times New Roman"/>
                <w:sz w:val="20"/>
                <w:szCs w:val="20"/>
                <w:lang w:eastAsia="it-IT"/>
              </w:rPr>
              <w:br/>
            </w:r>
            <w:r w:rsidRPr="001E6164">
              <w:rPr>
                <w:rFonts w:ascii="Verdana" w:eastAsia="Times New Roman" w:hAnsi="Verdana" w:cs="Times New Roman"/>
                <w:b/>
                <w:bCs/>
                <w:sz w:val="20"/>
                <w:szCs w:val="20"/>
                <w:lang w:eastAsia="it-IT"/>
              </w:rPr>
              <w:t>1) usurpazione di titoli</w:t>
            </w:r>
            <w:r w:rsidRPr="001E6164">
              <w:rPr>
                <w:rFonts w:ascii="Verdana" w:eastAsia="Times New Roman" w:hAnsi="Verdana" w:cs="Times New Roman"/>
                <w:b/>
                <w:bCs/>
                <w:sz w:val="20"/>
                <w:szCs w:val="20"/>
                <w:lang w:eastAsia="it-IT"/>
              </w:rPr>
              <w:br/>
              <w:t>2) abuso della professione di psicologo</w:t>
            </w:r>
          </w:p>
          <w:p w:rsidR="001E6164" w:rsidRPr="001E6164" w:rsidRDefault="001E6164" w:rsidP="001E6164">
            <w:pPr>
              <w:spacing w:before="120" w:after="120" w:line="312" w:lineRule="atLeast"/>
              <w:ind w:left="300"/>
              <w:rPr>
                <w:rFonts w:ascii="Verdana" w:eastAsia="Times New Roman" w:hAnsi="Verdana" w:cs="Times New Roman"/>
                <w:sz w:val="20"/>
                <w:szCs w:val="20"/>
                <w:lang w:eastAsia="it-IT"/>
              </w:rPr>
            </w:pPr>
            <w:r w:rsidRPr="001E6164">
              <w:rPr>
                <w:rFonts w:ascii="Verdana" w:eastAsia="Times New Roman" w:hAnsi="Verdana" w:cs="Times New Roman"/>
                <w:sz w:val="20"/>
                <w:szCs w:val="20"/>
                <w:lang w:eastAsia="it-IT"/>
              </w:rPr>
              <w:t>Nel punto 1 (usurpazione di titolo) la situazione e' chiara: il personaggio ha dichiarato di essere psicologo quando questo non corrisponde al vero.</w:t>
            </w:r>
          </w:p>
          <w:p w:rsidR="001E6164" w:rsidRPr="001E6164" w:rsidRDefault="001E6164" w:rsidP="001E6164">
            <w:pPr>
              <w:spacing w:before="120" w:after="120" w:line="312" w:lineRule="atLeast"/>
              <w:ind w:left="300"/>
              <w:rPr>
                <w:rFonts w:ascii="Verdana" w:eastAsia="Times New Roman" w:hAnsi="Verdana" w:cs="Times New Roman"/>
                <w:sz w:val="20"/>
                <w:szCs w:val="20"/>
                <w:lang w:eastAsia="it-IT"/>
              </w:rPr>
            </w:pPr>
            <w:r w:rsidRPr="001E6164">
              <w:rPr>
                <w:rFonts w:ascii="Verdana" w:eastAsia="Times New Roman" w:hAnsi="Verdana" w:cs="Times New Roman"/>
                <w:sz w:val="20"/>
                <w:szCs w:val="20"/>
                <w:lang w:eastAsia="it-IT"/>
              </w:rPr>
              <w:t>Il punto 2 e' piu' complesso: la legge italiana definisce chiaramente la selezione come uno degli ambiti di lavoro dello psicologo, ma nel medesimo momento e' certo che non e' un settore esclusivo, ovvero anche altre figure professionali possono operare nel campo della selezione.</w:t>
            </w:r>
            <w:r w:rsidRPr="001E6164">
              <w:rPr>
                <w:rFonts w:ascii="Verdana" w:eastAsia="Times New Roman" w:hAnsi="Verdana" w:cs="Times New Roman"/>
                <w:sz w:val="20"/>
                <w:szCs w:val="20"/>
                <w:lang w:eastAsia="it-IT"/>
              </w:rPr>
              <w:br/>
              <w:t>Quindi l'imputazione va vista in questo modo: c'e' stato nello specifico un utilizzo di strumenti, metodi, o altro che sono ad uso esclusivo dello psicologo?</w:t>
            </w:r>
          </w:p>
          <w:p w:rsidR="001E6164" w:rsidRPr="001E6164" w:rsidRDefault="001E6164" w:rsidP="001E6164">
            <w:pPr>
              <w:spacing w:after="180" w:line="312" w:lineRule="atLeast"/>
              <w:rPr>
                <w:rFonts w:ascii="Verdana" w:eastAsia="Times New Roman" w:hAnsi="Verdana" w:cs="Times New Roman"/>
                <w:i/>
                <w:iCs/>
                <w:color w:val="774400"/>
                <w:sz w:val="20"/>
                <w:szCs w:val="20"/>
                <w:lang w:eastAsia="it-IT"/>
              </w:rPr>
            </w:pPr>
            <w:r w:rsidRPr="001E6164">
              <w:rPr>
                <w:rFonts w:ascii="Verdana" w:eastAsia="Times New Roman" w:hAnsi="Verdana" w:cs="Times New Roman"/>
                <w:i/>
                <w:iCs/>
                <w:color w:val="774400"/>
                <w:sz w:val="20"/>
                <w:szCs w:val="20"/>
                <w:lang w:eastAsia="it-IT"/>
              </w:rPr>
              <w:t>"Occorre pertanto prendere le mosse dall'attivita' concreta posta in essere dall'imputato, di cui sopra si e' parlato, definita 'valutazione del potenziale' e realizzata attraverso la metodologia chiamata 'Assessment center'".</w:t>
            </w:r>
            <w:r w:rsidRPr="001E6164">
              <w:rPr>
                <w:rFonts w:ascii="Verdana" w:eastAsia="Times New Roman" w:hAnsi="Verdana" w:cs="Times New Roman"/>
                <w:i/>
                <w:iCs/>
                <w:color w:val="774400"/>
                <w:sz w:val="20"/>
                <w:szCs w:val="20"/>
                <w:lang w:eastAsia="it-IT"/>
              </w:rPr>
              <w:br/>
            </w:r>
            <w:r w:rsidRPr="001E6164">
              <w:rPr>
                <w:rFonts w:ascii="Verdana" w:eastAsia="Times New Roman" w:hAnsi="Verdana" w:cs="Times New Roman"/>
                <w:b/>
                <w:bCs/>
                <w:i/>
                <w:iCs/>
                <w:color w:val="774400"/>
                <w:sz w:val="20"/>
                <w:szCs w:val="20"/>
                <w:lang w:eastAsia="it-IT"/>
              </w:rPr>
              <w:t>- Estratto dalla sentenza del 28/maggio/2003 -</w:t>
            </w:r>
          </w:p>
          <w:p w:rsidR="001E6164" w:rsidRPr="001E6164" w:rsidRDefault="001E6164" w:rsidP="001E6164">
            <w:pPr>
              <w:spacing w:before="120" w:after="120" w:line="312" w:lineRule="atLeast"/>
              <w:ind w:left="300"/>
              <w:rPr>
                <w:rFonts w:ascii="Verdana" w:eastAsia="Times New Roman" w:hAnsi="Verdana" w:cs="Times New Roman"/>
                <w:sz w:val="20"/>
                <w:szCs w:val="20"/>
                <w:lang w:eastAsia="it-IT"/>
              </w:rPr>
            </w:pPr>
            <w:r w:rsidRPr="001E6164">
              <w:rPr>
                <w:rFonts w:ascii="Verdana" w:eastAsia="Times New Roman" w:hAnsi="Verdana" w:cs="Times New Roman"/>
                <w:sz w:val="20"/>
                <w:szCs w:val="20"/>
                <w:lang w:eastAsia="it-IT"/>
              </w:rPr>
              <w:t>Da un'analisi del progetto che il consulente ha sviluppato e' emerso che:</w:t>
            </w:r>
          </w:p>
          <w:p w:rsidR="001E6164" w:rsidRPr="001E6164" w:rsidRDefault="001E6164" w:rsidP="001E6164">
            <w:pPr>
              <w:spacing w:after="180" w:line="312" w:lineRule="atLeast"/>
              <w:rPr>
                <w:rFonts w:ascii="Verdana" w:eastAsia="Times New Roman" w:hAnsi="Verdana" w:cs="Times New Roman"/>
                <w:i/>
                <w:iCs/>
                <w:color w:val="774400"/>
                <w:sz w:val="20"/>
                <w:szCs w:val="20"/>
                <w:lang w:eastAsia="it-IT"/>
              </w:rPr>
            </w:pPr>
            <w:r w:rsidRPr="001E6164">
              <w:rPr>
                <w:rFonts w:ascii="Verdana" w:eastAsia="Times New Roman" w:hAnsi="Verdana" w:cs="Times New Roman"/>
                <w:i/>
                <w:iCs/>
                <w:color w:val="774400"/>
                <w:sz w:val="20"/>
                <w:szCs w:val="20"/>
                <w:lang w:eastAsia="it-IT"/>
              </w:rPr>
              <w:lastRenderedPageBreak/>
              <w:t>"l'analisi del potenziale permette l'individuazione delle caratteristiche e dei valori professionali non ancora pienamente espressi dal personale regionale e quindi l'identificazione delle persone che sono potenzialmente in grado di coprire ruoli diversi da quello attuale.</w:t>
            </w:r>
            <w:r w:rsidRPr="001E6164">
              <w:rPr>
                <w:rFonts w:ascii="Verdana" w:eastAsia="Times New Roman" w:hAnsi="Verdana" w:cs="Times New Roman"/>
                <w:i/>
                <w:iCs/>
                <w:color w:val="774400"/>
                <w:sz w:val="20"/>
                <w:szCs w:val="20"/>
                <w:lang w:eastAsia="it-IT"/>
              </w:rPr>
              <w:br/>
              <w:t xml:space="preserve">Si prevede quindi che la rilevazione, condotta con la metodologia dell'Assessment center, si concluda con una compilazione per ciascun interessato della scheda di analisi del potenziale, la </w:t>
            </w:r>
            <w:r w:rsidRPr="001E6164">
              <w:rPr>
                <w:rFonts w:ascii="Verdana" w:eastAsia="Times New Roman" w:hAnsi="Verdana" w:cs="Times New Roman"/>
                <w:b/>
                <w:bCs/>
                <w:i/>
                <w:iCs/>
                <w:color w:val="774400"/>
                <w:sz w:val="20"/>
                <w:szCs w:val="20"/>
                <w:lang w:eastAsia="it-IT"/>
              </w:rPr>
              <w:t>stesura di un profilo psicologico individuale</w:t>
            </w:r>
            <w:r w:rsidRPr="001E6164">
              <w:rPr>
                <w:rFonts w:ascii="Verdana" w:eastAsia="Times New Roman" w:hAnsi="Verdana" w:cs="Times New Roman"/>
                <w:i/>
                <w:iCs/>
                <w:color w:val="774400"/>
                <w:sz w:val="20"/>
                <w:szCs w:val="20"/>
                <w:lang w:eastAsia="it-IT"/>
              </w:rPr>
              <w:t xml:space="preserve"> e l'indicazione sulle prospettive di sviluppo professionale e sulle aree in cui le attitudini delle singole persone sono sviluppabili."</w:t>
            </w:r>
            <w:r w:rsidRPr="001E6164">
              <w:rPr>
                <w:rFonts w:ascii="Verdana" w:eastAsia="Times New Roman" w:hAnsi="Verdana" w:cs="Times New Roman"/>
                <w:i/>
                <w:iCs/>
                <w:color w:val="774400"/>
                <w:sz w:val="20"/>
                <w:szCs w:val="20"/>
                <w:lang w:eastAsia="it-IT"/>
              </w:rPr>
              <w:br/>
            </w:r>
            <w:r w:rsidRPr="001E6164">
              <w:rPr>
                <w:rFonts w:ascii="Verdana" w:eastAsia="Times New Roman" w:hAnsi="Verdana" w:cs="Times New Roman"/>
                <w:b/>
                <w:bCs/>
                <w:i/>
                <w:iCs/>
                <w:color w:val="774400"/>
                <w:sz w:val="20"/>
                <w:szCs w:val="20"/>
                <w:lang w:eastAsia="it-IT"/>
              </w:rPr>
              <w:t>- Estratto dalla sentenza del 28/maggio/2003 -</w:t>
            </w:r>
            <w:r w:rsidRPr="001E6164">
              <w:rPr>
                <w:rFonts w:ascii="Verdana" w:eastAsia="Times New Roman" w:hAnsi="Verdana" w:cs="Times New Roman"/>
                <w:i/>
                <w:iCs/>
                <w:color w:val="774400"/>
                <w:sz w:val="20"/>
                <w:szCs w:val="20"/>
                <w:lang w:eastAsia="it-IT"/>
              </w:rPr>
              <w:t xml:space="preserve"> </w:t>
            </w:r>
          </w:p>
          <w:p w:rsidR="001E6164" w:rsidRPr="001E6164" w:rsidRDefault="001E6164" w:rsidP="001E6164">
            <w:pPr>
              <w:spacing w:before="120" w:after="120" w:line="312" w:lineRule="atLeast"/>
              <w:ind w:left="300"/>
              <w:rPr>
                <w:rFonts w:ascii="Verdana" w:eastAsia="Times New Roman" w:hAnsi="Verdana" w:cs="Times New Roman"/>
                <w:sz w:val="20"/>
                <w:szCs w:val="20"/>
                <w:lang w:eastAsia="it-IT"/>
              </w:rPr>
            </w:pPr>
            <w:r w:rsidRPr="001E6164">
              <w:rPr>
                <w:rFonts w:ascii="Verdana" w:eastAsia="Times New Roman" w:hAnsi="Verdana" w:cs="Times New Roman"/>
                <w:sz w:val="20"/>
                <w:szCs w:val="20"/>
                <w:lang w:eastAsia="it-IT"/>
              </w:rPr>
              <w:t>La scheda di analisi del potenziale che l'imputato ha compilato conteneva una valutazione quantitativa di 36 parametri, e la stesura di un profilo individuale.</w:t>
            </w:r>
            <w:r w:rsidRPr="001E6164">
              <w:rPr>
                <w:rFonts w:ascii="Verdana" w:eastAsia="Times New Roman" w:hAnsi="Verdana" w:cs="Times New Roman"/>
                <w:sz w:val="20"/>
                <w:szCs w:val="20"/>
                <w:lang w:eastAsia="it-IT"/>
              </w:rPr>
              <w:br/>
              <w:t>Questa metodologia riporta caratteristiche quali:</w:t>
            </w:r>
            <w:r w:rsidRPr="001E6164">
              <w:rPr>
                <w:rFonts w:ascii="Verdana" w:eastAsia="Times New Roman" w:hAnsi="Verdana" w:cs="Times New Roman"/>
                <w:sz w:val="20"/>
                <w:szCs w:val="20"/>
                <w:lang w:eastAsia="it-IT"/>
              </w:rPr>
              <w:br/>
              <w:t>- controllo dell'ansia</w:t>
            </w:r>
            <w:r w:rsidRPr="001E6164">
              <w:rPr>
                <w:rFonts w:ascii="Verdana" w:eastAsia="Times New Roman" w:hAnsi="Verdana" w:cs="Times New Roman"/>
                <w:sz w:val="20"/>
                <w:szCs w:val="20"/>
                <w:lang w:eastAsia="it-IT"/>
              </w:rPr>
              <w:br/>
              <w:t>- controllo dell'aggressivita'</w:t>
            </w:r>
            <w:r w:rsidRPr="001E6164">
              <w:rPr>
                <w:rFonts w:ascii="Verdana" w:eastAsia="Times New Roman" w:hAnsi="Verdana" w:cs="Times New Roman"/>
                <w:sz w:val="20"/>
                <w:szCs w:val="20"/>
                <w:lang w:eastAsia="it-IT"/>
              </w:rPr>
              <w:br/>
              <w:t>- la socievolezza</w:t>
            </w:r>
            <w:r w:rsidRPr="001E6164">
              <w:rPr>
                <w:rFonts w:ascii="Verdana" w:eastAsia="Times New Roman" w:hAnsi="Verdana" w:cs="Times New Roman"/>
                <w:sz w:val="20"/>
                <w:szCs w:val="20"/>
                <w:lang w:eastAsia="it-IT"/>
              </w:rPr>
              <w:br/>
              <w:t>- tolleranza agli aspetti frustranti</w:t>
            </w:r>
            <w:r w:rsidRPr="001E6164">
              <w:rPr>
                <w:rFonts w:ascii="Verdana" w:eastAsia="Times New Roman" w:hAnsi="Verdana" w:cs="Times New Roman"/>
                <w:sz w:val="20"/>
                <w:szCs w:val="20"/>
                <w:lang w:eastAsia="it-IT"/>
              </w:rPr>
              <w:br/>
              <w:t>- ecc.</w:t>
            </w:r>
          </w:p>
          <w:p w:rsidR="001E6164" w:rsidRPr="001E6164" w:rsidRDefault="001E6164" w:rsidP="001E6164">
            <w:pPr>
              <w:spacing w:after="180" w:line="312" w:lineRule="atLeast"/>
              <w:rPr>
                <w:rFonts w:ascii="Verdana" w:eastAsia="Times New Roman" w:hAnsi="Verdana" w:cs="Times New Roman"/>
                <w:i/>
                <w:iCs/>
                <w:color w:val="774400"/>
                <w:sz w:val="20"/>
                <w:szCs w:val="20"/>
                <w:lang w:eastAsia="it-IT"/>
              </w:rPr>
            </w:pPr>
            <w:r w:rsidRPr="001E6164">
              <w:rPr>
                <w:rFonts w:ascii="Verdana" w:eastAsia="Times New Roman" w:hAnsi="Verdana" w:cs="Times New Roman"/>
                <w:i/>
                <w:iCs/>
                <w:color w:val="774400"/>
                <w:sz w:val="20"/>
                <w:szCs w:val="20"/>
                <w:lang w:eastAsia="it-IT"/>
              </w:rPr>
              <w:t xml:space="preserve">"Viene pertanto in rilievo l'art.1 della citata Legge 56/1989, che definisce la professione di psicologo come quella che 'comprende l'uso degli strumenti </w:t>
            </w:r>
            <w:r w:rsidRPr="001E6164">
              <w:rPr>
                <w:rFonts w:ascii="Verdana" w:eastAsia="Times New Roman" w:hAnsi="Verdana" w:cs="Times New Roman"/>
                <w:i/>
                <w:iCs/>
                <w:color w:val="774400"/>
                <w:sz w:val="20"/>
                <w:szCs w:val="20"/>
                <w:lang w:eastAsia="it-IT"/>
              </w:rPr>
              <w:lastRenderedPageBreak/>
              <w:t>conoscitivi e di intervento per la prevenzione, la diagnosi, le attivita' di abilitazione-riabilitazione e di sostegno in ambito psicologico rivolte alla persona, al gruppo, agli organismi sociali ed alle comunita'.</w:t>
            </w:r>
            <w:r w:rsidRPr="001E6164">
              <w:rPr>
                <w:rFonts w:ascii="Verdana" w:eastAsia="Times New Roman" w:hAnsi="Verdana" w:cs="Times New Roman"/>
                <w:i/>
                <w:iCs/>
                <w:color w:val="774400"/>
                <w:sz w:val="20"/>
                <w:szCs w:val="20"/>
                <w:lang w:eastAsia="it-IT"/>
              </w:rPr>
              <w:br/>
              <w:t>Comprende altresi' le attivita' di sperimentazione, ricerca e didattica in tale ambito'.</w:t>
            </w:r>
            <w:r w:rsidRPr="001E6164">
              <w:rPr>
                <w:rFonts w:ascii="Verdana" w:eastAsia="Times New Roman" w:hAnsi="Verdana" w:cs="Times New Roman"/>
                <w:i/>
                <w:iCs/>
                <w:color w:val="774400"/>
                <w:sz w:val="20"/>
                <w:szCs w:val="20"/>
                <w:lang w:eastAsia="it-IT"/>
              </w:rPr>
              <w:br/>
              <w:t>Risulta da quanto sopra esposto che l'attivita' di valutazione del potenziale si e' concretata proprio nell'uso di strumenti conoscitivi per una diagnosi in ambito psicologico: invero per ciascun dipendente e' stato redatto un articolato quadro di personalita', comprensivo degli aspetti emotivi, razionali ed attitudinali, che e' stato posto a base della valutazione dell'impatto delle caratteristiche rilevate con lo specifico ruolo da rivestire.</w:t>
            </w:r>
            <w:r w:rsidRPr="001E6164">
              <w:rPr>
                <w:rFonts w:ascii="Verdana" w:eastAsia="Times New Roman" w:hAnsi="Verdana" w:cs="Times New Roman"/>
                <w:i/>
                <w:iCs/>
                <w:color w:val="774400"/>
                <w:sz w:val="20"/>
                <w:szCs w:val="20"/>
                <w:lang w:eastAsia="it-IT"/>
              </w:rPr>
              <w:br/>
              <w:t>Tale attivita' non puo' che essere qualificata di diagnosi psicologica."</w:t>
            </w:r>
            <w:r w:rsidRPr="001E6164">
              <w:rPr>
                <w:rFonts w:ascii="Verdana" w:eastAsia="Times New Roman" w:hAnsi="Verdana" w:cs="Times New Roman"/>
                <w:i/>
                <w:iCs/>
                <w:color w:val="774400"/>
                <w:sz w:val="20"/>
                <w:szCs w:val="20"/>
                <w:lang w:eastAsia="it-IT"/>
              </w:rPr>
              <w:br/>
            </w:r>
            <w:r w:rsidRPr="001E6164">
              <w:rPr>
                <w:rFonts w:ascii="Verdana" w:eastAsia="Times New Roman" w:hAnsi="Verdana" w:cs="Times New Roman"/>
                <w:b/>
                <w:bCs/>
                <w:i/>
                <w:iCs/>
                <w:color w:val="774400"/>
                <w:sz w:val="20"/>
                <w:szCs w:val="20"/>
                <w:lang w:eastAsia="it-IT"/>
              </w:rPr>
              <w:t>- Estratto dalla sentenza del 28/maggio/2003 -</w:t>
            </w:r>
          </w:p>
          <w:p w:rsidR="001E6164" w:rsidRPr="001E6164" w:rsidRDefault="001E6164" w:rsidP="001E6164">
            <w:pPr>
              <w:spacing w:before="120" w:after="240" w:line="312" w:lineRule="atLeast"/>
              <w:ind w:left="300"/>
              <w:rPr>
                <w:rFonts w:ascii="Verdana" w:eastAsia="Times New Roman" w:hAnsi="Verdana" w:cs="Times New Roman"/>
                <w:sz w:val="20"/>
                <w:szCs w:val="20"/>
                <w:lang w:eastAsia="it-IT"/>
              </w:rPr>
            </w:pPr>
            <w:r w:rsidRPr="001E6164">
              <w:rPr>
                <w:rFonts w:ascii="Verdana" w:eastAsia="Times New Roman" w:hAnsi="Verdana" w:cs="Times New Roman"/>
                <w:sz w:val="20"/>
                <w:szCs w:val="20"/>
                <w:lang w:eastAsia="it-IT"/>
              </w:rPr>
              <w:t>Da queste considerazioni il giudice e' arrivato alla conclusione di condannare anche su questo secondo punto l'imputato, in quanto nello svolgimento dell'incarico egli ha effettuato una diagnosi sui candidati.</w:t>
            </w:r>
          </w:p>
          <w:p w:rsidR="001E6164" w:rsidRPr="001E6164" w:rsidRDefault="001E6164" w:rsidP="001E6164">
            <w:pPr>
              <w:pBdr>
                <w:bottom w:val="single" w:sz="6" w:space="5" w:color="EE800F"/>
              </w:pBdr>
              <w:shd w:val="clear" w:color="auto" w:fill="FFEE99"/>
              <w:spacing w:before="630" w:after="30" w:line="312" w:lineRule="atLeast"/>
              <w:ind w:left="600"/>
              <w:outlineLvl w:val="4"/>
              <w:rPr>
                <w:rFonts w:ascii="Verdana" w:eastAsia="Times New Roman" w:hAnsi="Verdana" w:cs="Times New Roman"/>
                <w:b/>
                <w:bCs/>
                <w:color w:val="000000"/>
                <w:sz w:val="21"/>
                <w:szCs w:val="21"/>
                <w:lang w:eastAsia="it-IT"/>
              </w:rPr>
            </w:pPr>
            <w:r w:rsidRPr="001E6164">
              <w:rPr>
                <w:rFonts w:ascii="Verdana" w:eastAsia="Times New Roman" w:hAnsi="Verdana" w:cs="Times New Roman"/>
                <w:b/>
                <w:bCs/>
                <w:color w:val="000000"/>
                <w:sz w:val="21"/>
                <w:szCs w:val="21"/>
                <w:lang w:eastAsia="it-IT"/>
              </w:rPr>
              <w:t>Breve intervista a R. Bergonzi</w:t>
            </w:r>
          </w:p>
          <w:p w:rsidR="001E6164" w:rsidRPr="001E6164" w:rsidRDefault="001E6164" w:rsidP="001E6164">
            <w:pPr>
              <w:pBdr>
                <w:top w:val="single" w:sz="18" w:space="2" w:color="EEEEFF"/>
                <w:bottom w:val="single" w:sz="18" w:space="2" w:color="EEEEFF"/>
              </w:pBdr>
              <w:spacing w:after="0" w:line="312" w:lineRule="atLeast"/>
              <w:ind w:left="300"/>
              <w:rPr>
                <w:rFonts w:ascii="Verdana" w:eastAsia="Times New Roman" w:hAnsi="Verdana" w:cs="Times New Roman"/>
                <w:b/>
                <w:bCs/>
                <w:color w:val="333333"/>
                <w:sz w:val="20"/>
                <w:szCs w:val="20"/>
                <w:lang w:eastAsia="it-IT"/>
              </w:rPr>
            </w:pPr>
            <w:r w:rsidRPr="001E6164">
              <w:rPr>
                <w:rFonts w:ascii="Verdana" w:eastAsia="Times New Roman" w:hAnsi="Verdana" w:cs="Times New Roman"/>
                <w:b/>
                <w:bCs/>
                <w:color w:val="333333"/>
                <w:sz w:val="20"/>
                <w:szCs w:val="20"/>
                <w:lang w:eastAsia="it-IT"/>
              </w:rPr>
              <w:lastRenderedPageBreak/>
              <w:t>1. Qual e' stato il ruolo dell'ordine della lombardia in questa vicenda?</w:t>
            </w:r>
          </w:p>
          <w:p w:rsidR="001E6164" w:rsidRPr="001E6164" w:rsidRDefault="001E6164" w:rsidP="001E6164">
            <w:pPr>
              <w:pBdr>
                <w:left w:val="single" w:sz="36" w:space="7" w:color="EEEEFF"/>
              </w:pBdr>
              <w:shd w:val="clear" w:color="auto" w:fill="FFFFFF"/>
              <w:spacing w:after="330" w:line="312" w:lineRule="atLeast"/>
              <w:ind w:left="720"/>
              <w:rPr>
                <w:rFonts w:ascii="Verdana" w:eastAsia="Times New Roman" w:hAnsi="Verdana" w:cs="Times New Roman"/>
                <w:sz w:val="20"/>
                <w:szCs w:val="20"/>
                <w:lang w:eastAsia="it-IT"/>
              </w:rPr>
            </w:pPr>
            <w:r w:rsidRPr="001E6164">
              <w:rPr>
                <w:rFonts w:ascii="Verdana" w:eastAsia="Times New Roman" w:hAnsi="Verdana" w:cs="Times New Roman"/>
                <w:sz w:val="20"/>
                <w:szCs w:val="20"/>
                <w:lang w:eastAsia="it-IT"/>
              </w:rPr>
              <w:t>Abbiamo approfittato del fatto che diversi dipendenti della Regione Lombardia hanno intentato causa per costituirci anche noi parte civile nel processo.</w:t>
            </w:r>
            <w:r w:rsidRPr="001E6164">
              <w:rPr>
                <w:rFonts w:ascii="Verdana" w:eastAsia="Times New Roman" w:hAnsi="Verdana" w:cs="Times New Roman"/>
                <w:sz w:val="20"/>
                <w:szCs w:val="20"/>
                <w:lang w:eastAsia="it-IT"/>
              </w:rPr>
              <w:br/>
              <w:t>Poiche' l'argomento ci interessava molto, abbiamo fatto preparare una memoria molto articolata da due colleghi (William Levati e Sergio Morganti), memoria che e' stata giudicata dallo stesso giudice "chiara ed illuminante".</w:t>
            </w:r>
            <w:r w:rsidRPr="001E6164">
              <w:rPr>
                <w:rFonts w:ascii="Verdana" w:eastAsia="Times New Roman" w:hAnsi="Verdana" w:cs="Times New Roman"/>
                <w:sz w:val="20"/>
                <w:szCs w:val="20"/>
                <w:lang w:eastAsia="it-IT"/>
              </w:rPr>
              <w:br/>
              <w:t>Abbiamo poi pochi giorni fa deciso di utilizzare la sentenza seguendo due linee di "attacco": da un lato informare i cittadini e l'opinione pubblica del fatto che d'ora in poi avranno il diritto di essere selezionati da uno psicologo (naturalmente se si usano test o se le interviste toccano argomenti relativi al carattere, alla personalita', alle attitudini del candidato).</w:t>
            </w:r>
            <w:r w:rsidRPr="001E6164">
              <w:rPr>
                <w:rFonts w:ascii="Verdana" w:eastAsia="Times New Roman" w:hAnsi="Verdana" w:cs="Times New Roman"/>
                <w:sz w:val="20"/>
                <w:szCs w:val="20"/>
                <w:lang w:eastAsia="it-IT"/>
              </w:rPr>
              <w:br/>
              <w:t xml:space="preserve">Questo l'abbiamo fatto convocando una conferenza stampa che ha riscosso grande partecipazione e che ha prodotto come risultato molti articoli sulle testate piu' importanti (il </w:t>
            </w:r>
            <w:r w:rsidRPr="001E6164">
              <w:rPr>
                <w:rFonts w:ascii="Verdana" w:eastAsia="Times New Roman" w:hAnsi="Verdana" w:cs="Times New Roman"/>
                <w:sz w:val="20"/>
                <w:szCs w:val="20"/>
                <w:lang w:eastAsia="it-IT"/>
              </w:rPr>
              <w:lastRenderedPageBreak/>
              <w:t>giornale; il giorno; il sole 24 ore; italia oggi; avvenire).</w:t>
            </w:r>
            <w:r w:rsidRPr="001E6164">
              <w:rPr>
                <w:rFonts w:ascii="Verdana" w:eastAsia="Times New Roman" w:hAnsi="Verdana" w:cs="Times New Roman"/>
                <w:sz w:val="20"/>
                <w:szCs w:val="20"/>
                <w:lang w:eastAsia="it-IT"/>
              </w:rPr>
              <w:br/>
              <w:t>Dall'altro intendiamo comunicare ad un gran numero di aziende lombarde, nonche' alle associazioni di categoria ed ai sindacati la nuova situazione normativa che tutela meglio i diritti del cittadino nel momento in cui si trova in una posizione "debole".</w:t>
            </w:r>
          </w:p>
          <w:p w:rsidR="001E6164" w:rsidRPr="001E6164" w:rsidRDefault="001E6164" w:rsidP="001E6164">
            <w:pPr>
              <w:pBdr>
                <w:top w:val="single" w:sz="18" w:space="2" w:color="EEEEFF"/>
                <w:bottom w:val="single" w:sz="18" w:space="2" w:color="EEEEFF"/>
              </w:pBdr>
              <w:spacing w:after="0" w:line="312" w:lineRule="atLeast"/>
              <w:ind w:left="465"/>
              <w:rPr>
                <w:rFonts w:ascii="Verdana" w:eastAsia="Times New Roman" w:hAnsi="Verdana" w:cs="Times New Roman"/>
                <w:b/>
                <w:bCs/>
                <w:color w:val="333333"/>
                <w:sz w:val="20"/>
                <w:szCs w:val="20"/>
                <w:lang w:eastAsia="it-IT"/>
              </w:rPr>
            </w:pPr>
            <w:r w:rsidRPr="001E6164">
              <w:rPr>
                <w:rFonts w:ascii="Verdana" w:eastAsia="Times New Roman" w:hAnsi="Verdana" w:cs="Times New Roman"/>
                <w:b/>
                <w:bCs/>
                <w:color w:val="333333"/>
                <w:sz w:val="20"/>
                <w:szCs w:val="20"/>
                <w:lang w:eastAsia="it-IT"/>
              </w:rPr>
              <w:t>2. Quali saranno gli effetti positivi sulla professione dello psicologo?</w:t>
            </w:r>
          </w:p>
          <w:p w:rsidR="001E6164" w:rsidRPr="001E6164" w:rsidRDefault="001E6164" w:rsidP="001E6164">
            <w:pPr>
              <w:pBdr>
                <w:left w:val="single" w:sz="36" w:space="7" w:color="EEEEFF"/>
              </w:pBdr>
              <w:shd w:val="clear" w:color="auto" w:fill="FFFFFF"/>
              <w:spacing w:after="330" w:line="312" w:lineRule="atLeast"/>
              <w:ind w:left="720"/>
              <w:rPr>
                <w:rFonts w:ascii="Verdana" w:eastAsia="Times New Roman" w:hAnsi="Verdana" w:cs="Times New Roman"/>
                <w:sz w:val="20"/>
                <w:szCs w:val="20"/>
                <w:lang w:eastAsia="it-IT"/>
              </w:rPr>
            </w:pPr>
            <w:r w:rsidRPr="001E6164">
              <w:rPr>
                <w:rFonts w:ascii="Verdana" w:eastAsia="Times New Roman" w:hAnsi="Verdana" w:cs="Times New Roman"/>
                <w:sz w:val="20"/>
                <w:szCs w:val="20"/>
                <w:lang w:eastAsia="it-IT"/>
              </w:rPr>
              <w:t>Pensiamo non solo ad un aumento elevato di occasioni lavorative, ma anche ad un aumento dello "status" e della dignita' della nostra professione, spesso snobbata al di fuori dell'ambiente clinico.</w:t>
            </w:r>
            <w:r w:rsidRPr="001E6164">
              <w:rPr>
                <w:rFonts w:ascii="Verdana" w:eastAsia="Times New Roman" w:hAnsi="Verdana" w:cs="Times New Roman"/>
                <w:sz w:val="20"/>
                <w:szCs w:val="20"/>
                <w:lang w:eastAsia="it-IT"/>
              </w:rPr>
              <w:br/>
              <w:t>Pensiamo anche che questa sentenza potra', se lo vorremo, avere conseguenze su tutti i processi di selezione (ovunque avvengano): scuola, Enti pubblici, patenti, licenze, ecc.).</w:t>
            </w:r>
            <w:r w:rsidRPr="001E6164">
              <w:rPr>
                <w:rFonts w:ascii="Verdana" w:eastAsia="Times New Roman" w:hAnsi="Verdana" w:cs="Times New Roman"/>
                <w:sz w:val="20"/>
                <w:szCs w:val="20"/>
                <w:lang w:eastAsia="it-IT"/>
              </w:rPr>
              <w:br/>
              <w:t>Ci ritagliamo inoltre uno spazio a scapito di economisti, consulenti vari, psichiatri, ecc.</w:t>
            </w:r>
          </w:p>
          <w:p w:rsidR="001E6164" w:rsidRPr="001E6164" w:rsidRDefault="001E6164" w:rsidP="001E6164">
            <w:pPr>
              <w:pBdr>
                <w:top w:val="single" w:sz="18" w:space="2" w:color="EEEEFF"/>
                <w:bottom w:val="single" w:sz="18" w:space="2" w:color="EEEEFF"/>
              </w:pBdr>
              <w:spacing w:after="0" w:line="312" w:lineRule="atLeast"/>
              <w:ind w:left="630"/>
              <w:rPr>
                <w:rFonts w:ascii="Verdana" w:eastAsia="Times New Roman" w:hAnsi="Verdana" w:cs="Times New Roman"/>
                <w:b/>
                <w:bCs/>
                <w:color w:val="333333"/>
                <w:sz w:val="20"/>
                <w:szCs w:val="20"/>
                <w:lang w:eastAsia="it-IT"/>
              </w:rPr>
            </w:pPr>
            <w:r w:rsidRPr="001E6164">
              <w:rPr>
                <w:rFonts w:ascii="Verdana" w:eastAsia="Times New Roman" w:hAnsi="Verdana" w:cs="Times New Roman"/>
                <w:b/>
                <w:bCs/>
                <w:color w:val="333333"/>
                <w:sz w:val="20"/>
                <w:szCs w:val="20"/>
                <w:lang w:eastAsia="it-IT"/>
              </w:rPr>
              <w:t xml:space="preserve">3. Forse e' una domanda banale, ma credo valga la pena di </w:t>
            </w:r>
            <w:r w:rsidRPr="001E6164">
              <w:rPr>
                <w:rFonts w:ascii="Verdana" w:eastAsia="Times New Roman" w:hAnsi="Verdana" w:cs="Times New Roman"/>
                <w:b/>
                <w:bCs/>
                <w:color w:val="333333"/>
                <w:sz w:val="20"/>
                <w:szCs w:val="20"/>
                <w:lang w:eastAsia="it-IT"/>
              </w:rPr>
              <w:lastRenderedPageBreak/>
              <w:t>specificarlo: questa sentenza riguarda solo i colleghi della lombardia o tutto il territorio nazionale?</w:t>
            </w:r>
          </w:p>
          <w:p w:rsidR="001E6164" w:rsidRPr="001E6164" w:rsidRDefault="001E6164" w:rsidP="001E6164">
            <w:pPr>
              <w:pBdr>
                <w:left w:val="single" w:sz="36" w:space="7" w:color="EEEEFF"/>
              </w:pBdr>
              <w:shd w:val="clear" w:color="auto" w:fill="FFFFFF"/>
              <w:spacing w:after="330" w:line="312" w:lineRule="atLeast"/>
              <w:ind w:left="720"/>
              <w:rPr>
                <w:rFonts w:ascii="Verdana" w:eastAsia="Times New Roman" w:hAnsi="Verdana" w:cs="Times New Roman"/>
                <w:sz w:val="20"/>
                <w:szCs w:val="20"/>
                <w:lang w:eastAsia="it-IT"/>
              </w:rPr>
            </w:pPr>
            <w:r w:rsidRPr="001E6164">
              <w:rPr>
                <w:rFonts w:ascii="Verdana" w:eastAsia="Times New Roman" w:hAnsi="Verdana" w:cs="Times New Roman"/>
                <w:sz w:val="20"/>
                <w:szCs w:val="20"/>
                <w:lang w:eastAsia="it-IT"/>
              </w:rPr>
              <w:t>Riguarda tutto il territorio nazionale.</w:t>
            </w:r>
          </w:p>
          <w:p w:rsidR="001E6164" w:rsidRPr="001E6164" w:rsidRDefault="001E6164" w:rsidP="001E6164">
            <w:pPr>
              <w:spacing w:before="120" w:after="120" w:line="312" w:lineRule="atLeast"/>
              <w:ind w:left="300"/>
              <w:rPr>
                <w:rFonts w:ascii="Verdana" w:eastAsia="Times New Roman" w:hAnsi="Verdana" w:cs="Times New Roman"/>
                <w:sz w:val="20"/>
                <w:szCs w:val="20"/>
                <w:lang w:eastAsia="it-IT"/>
              </w:rPr>
            </w:pPr>
            <w:r w:rsidRPr="001E6164">
              <w:rPr>
                <w:rFonts w:ascii="Verdana" w:eastAsia="Times New Roman" w:hAnsi="Verdana" w:cs="Times New Roman"/>
                <w:sz w:val="20"/>
                <w:szCs w:val="20"/>
                <w:lang w:eastAsia="it-IT"/>
              </w:rPr>
              <w:t>Intervista a Robert Bergonzi (presidente dell'Ordine degli Psicologi della Lombardia), realizzata dalla redazione del centro HT.</w:t>
            </w:r>
          </w:p>
          <w:p w:rsidR="001E6164" w:rsidRPr="001E6164" w:rsidRDefault="001E6164" w:rsidP="001E6164">
            <w:pPr>
              <w:shd w:val="clear" w:color="auto" w:fill="EEEEEE"/>
              <w:spacing w:after="120" w:line="312" w:lineRule="atLeast"/>
              <w:jc w:val="right"/>
              <w:rPr>
                <w:rFonts w:ascii="Verdana" w:eastAsia="Times New Roman" w:hAnsi="Verdana" w:cs="Times New Roman"/>
                <w:sz w:val="15"/>
                <w:szCs w:val="15"/>
                <w:lang w:eastAsia="it-IT"/>
              </w:rPr>
            </w:pPr>
            <w:hyperlink r:id="rId46" w:history="1">
              <w:r w:rsidRPr="001E6164">
                <w:rPr>
                  <w:rFonts w:ascii="Verdana" w:eastAsia="Times New Roman" w:hAnsi="Verdana" w:cs="Times New Roman"/>
                  <w:b/>
                  <w:bCs/>
                  <w:color w:val="005588"/>
                  <w:sz w:val="15"/>
                  <w:szCs w:val="15"/>
                  <w:lang w:eastAsia="it-IT"/>
                </w:rPr>
                <w:t>Selezione del Personale: intervista a Robert Bergonzi</w:t>
              </w:r>
            </w:hyperlink>
          </w:p>
          <w:tbl>
            <w:tblPr>
              <w:tblW w:w="0" w:type="auto"/>
              <w:tblCellSpacing w:w="15" w:type="dxa"/>
              <w:tblInd w:w="120" w:type="dxa"/>
              <w:tblBorders>
                <w:bottom w:val="single" w:sz="36" w:space="0" w:color="AABBCC"/>
              </w:tblBorders>
              <w:tblCellMar>
                <w:top w:w="60" w:type="dxa"/>
                <w:left w:w="60" w:type="dxa"/>
                <w:bottom w:w="60" w:type="dxa"/>
                <w:right w:w="60" w:type="dxa"/>
              </w:tblCellMar>
              <w:tblLook w:val="04A0" w:firstRow="1" w:lastRow="0" w:firstColumn="1" w:lastColumn="0" w:noHBand="0" w:noVBand="1"/>
            </w:tblPr>
            <w:tblGrid>
              <w:gridCol w:w="1605"/>
              <w:gridCol w:w="1605"/>
            </w:tblGrid>
            <w:tr w:rsidR="001E6164" w:rsidRPr="001E6164">
              <w:trPr>
                <w:tblCellSpacing w:w="15" w:type="dxa"/>
              </w:trPr>
              <w:tc>
                <w:tcPr>
                  <w:tcW w:w="0" w:type="auto"/>
                  <w:gridSpan w:val="2"/>
                  <w:vAlign w:val="center"/>
                  <w:hideMark/>
                </w:tcPr>
                <w:p w:rsidR="001E6164" w:rsidRPr="001E6164" w:rsidRDefault="001E6164" w:rsidP="001E6164">
                  <w:pPr>
                    <w:spacing w:after="0" w:line="240" w:lineRule="auto"/>
                    <w:jc w:val="center"/>
                    <w:rPr>
                      <w:rFonts w:ascii="Verdana" w:eastAsia="Times New Roman" w:hAnsi="Verdana" w:cs="Times New Roman"/>
                      <w:sz w:val="20"/>
                      <w:szCs w:val="20"/>
                      <w:lang w:eastAsia="it-IT"/>
                    </w:rPr>
                  </w:pPr>
                  <w:r w:rsidRPr="001E6164">
                    <w:rPr>
                      <w:rFonts w:ascii="Verdana" w:eastAsia="Times New Roman" w:hAnsi="Verdana" w:cs="Times New Roman"/>
                      <w:b/>
                      <w:bCs/>
                      <w:sz w:val="20"/>
                      <w:szCs w:val="20"/>
                      <w:lang w:eastAsia="it-IT"/>
                    </w:rPr>
                    <w:t>Condividi!</w:t>
                  </w:r>
                </w:p>
              </w:tc>
            </w:tr>
            <w:tr w:rsidR="001E6164" w:rsidRPr="001E6164">
              <w:trPr>
                <w:tblCellSpacing w:w="15" w:type="dxa"/>
                <w:hidden/>
              </w:trPr>
              <w:tc>
                <w:tcPr>
                  <w:tcW w:w="0" w:type="auto"/>
                  <w:vAlign w:val="center"/>
                  <w:hideMark/>
                </w:tcPr>
                <w:p w:rsidR="001E6164" w:rsidRPr="001E6164" w:rsidRDefault="001E6164" w:rsidP="001E6164">
                  <w:pPr>
                    <w:pBdr>
                      <w:bottom w:val="single" w:sz="6" w:space="1" w:color="auto"/>
                    </w:pBdr>
                    <w:spacing w:after="0" w:line="240" w:lineRule="auto"/>
                    <w:jc w:val="center"/>
                    <w:rPr>
                      <w:rFonts w:ascii="Arial" w:eastAsia="Times New Roman" w:hAnsi="Arial" w:cs="Arial"/>
                      <w:vanish/>
                      <w:sz w:val="16"/>
                      <w:szCs w:val="16"/>
                      <w:lang w:eastAsia="it-IT"/>
                    </w:rPr>
                  </w:pPr>
                  <w:r w:rsidRPr="001E6164">
                    <w:rPr>
                      <w:rFonts w:ascii="Arial" w:eastAsia="Times New Roman" w:hAnsi="Arial" w:cs="Arial"/>
                      <w:vanish/>
                      <w:sz w:val="16"/>
                      <w:szCs w:val="16"/>
                      <w:lang w:eastAsia="it-IT"/>
                    </w:rPr>
                    <w:t>Top of Form</w:t>
                  </w:r>
                </w:p>
                <w:p w:rsidR="001E6164" w:rsidRPr="001E6164" w:rsidRDefault="001E6164" w:rsidP="001E6164">
                  <w:pPr>
                    <w:spacing w:after="0" w:line="240" w:lineRule="auto"/>
                    <w:jc w:val="center"/>
                    <w:rPr>
                      <w:rFonts w:ascii="Verdana" w:eastAsia="Times New Roman" w:hAnsi="Verdana" w:cs="Times New Roman"/>
                      <w:sz w:val="20"/>
                      <w:szCs w:val="20"/>
                      <w:lang w:eastAsia="it-IT"/>
                    </w:rPr>
                  </w:pPr>
                  <w:r w:rsidRPr="001E6164">
                    <w:rPr>
                      <w:rFonts w:ascii="Verdana" w:eastAsia="Times New Roman" w:hAnsi="Verdana" w:cs="Times New Roman"/>
                      <w:sz w:val="20"/>
                      <w:szCs w:val="20"/>
                      <w:lang w:eastAsia="it-IT"/>
                    </w:rPr>
                    <w:object w:dxaOrig="1440" w:dyaOrig="1440">
                      <v:shape id="_x0000_i1054" type="#_x0000_t75" style="width:1in;height:18.1pt" o:ole="">
                        <v:imagedata r:id="rId47" o:title=""/>
                      </v:shape>
                      <w:control r:id="rId48" w:name="DefaultOcxName3" w:shapeid="_x0000_i1054"/>
                    </w:object>
                  </w:r>
                  <w:r w:rsidRPr="001E6164">
                    <w:rPr>
                      <w:rFonts w:ascii="Verdana" w:eastAsia="Times New Roman" w:hAnsi="Verdana" w:cs="Times New Roman"/>
                      <w:sz w:val="20"/>
                      <w:szCs w:val="20"/>
                      <w:lang w:eastAsia="it-IT"/>
                    </w:rPr>
                    <w:object w:dxaOrig="1440" w:dyaOrig="1440">
                      <v:shape id="_x0000_i1053" type="#_x0000_t75" style="width:1in;height:18.1pt" o:ole="">
                        <v:imagedata r:id="rId49" o:title=""/>
                      </v:shape>
                      <w:control r:id="rId50" w:name="DefaultOcxName4" w:shapeid="_x0000_i1053"/>
                    </w:object>
                  </w:r>
                  <w:r w:rsidRPr="001E6164">
                    <w:rPr>
                      <w:rFonts w:ascii="Verdana" w:eastAsia="Times New Roman" w:hAnsi="Verdana" w:cs="Times New Roman"/>
                      <w:sz w:val="20"/>
                      <w:szCs w:val="20"/>
                      <w:lang w:eastAsia="it-IT"/>
                    </w:rPr>
                    <w:object w:dxaOrig="1440" w:dyaOrig="1440">
                      <v:shape id="_x0000_i1052" type="#_x0000_t75" style="width:1in;height:18.1pt" o:ole="">
                        <v:imagedata r:id="rId51" o:title=""/>
                      </v:shape>
                      <w:control r:id="rId52" w:name="DefaultOcxName5" w:shapeid="_x0000_i1052"/>
                    </w:object>
                  </w:r>
                  <w:r w:rsidRPr="001E6164">
                    <w:rPr>
                      <w:rFonts w:ascii="Verdana" w:eastAsia="Times New Roman" w:hAnsi="Verdana" w:cs="Times New Roman"/>
                      <w:sz w:val="20"/>
                      <w:szCs w:val="20"/>
                      <w:lang w:eastAsia="it-IT"/>
                    </w:rPr>
                    <w:object w:dxaOrig="1440" w:dyaOrig="1440">
                      <v:shape id="_x0000_i1051" type="#_x0000_t75" style="width:1in;height:1in" o:ole="">
                        <v:imagedata r:id="rId53" o:title=""/>
                      </v:shape>
                      <w:control r:id="rId54" w:name="DefaultOcxName6" w:shapeid="_x0000_i1051"/>
                    </w:object>
                  </w:r>
                </w:p>
                <w:p w:rsidR="001E6164" w:rsidRPr="001E6164" w:rsidRDefault="001E6164" w:rsidP="001E6164">
                  <w:pPr>
                    <w:pBdr>
                      <w:top w:val="single" w:sz="6" w:space="1" w:color="auto"/>
                    </w:pBdr>
                    <w:spacing w:after="0" w:line="240" w:lineRule="auto"/>
                    <w:jc w:val="center"/>
                    <w:rPr>
                      <w:rFonts w:ascii="Arial" w:eastAsia="Times New Roman" w:hAnsi="Arial" w:cs="Arial"/>
                      <w:vanish/>
                      <w:sz w:val="16"/>
                      <w:szCs w:val="16"/>
                      <w:lang w:eastAsia="it-IT"/>
                    </w:rPr>
                  </w:pPr>
                  <w:r w:rsidRPr="001E6164">
                    <w:rPr>
                      <w:rFonts w:ascii="Arial" w:eastAsia="Times New Roman" w:hAnsi="Arial" w:cs="Arial"/>
                      <w:vanish/>
                      <w:sz w:val="16"/>
                      <w:szCs w:val="16"/>
                      <w:lang w:eastAsia="it-IT"/>
                    </w:rPr>
                    <w:t>Bottom of Form</w:t>
                  </w:r>
                </w:p>
              </w:tc>
              <w:tc>
                <w:tcPr>
                  <w:tcW w:w="0" w:type="auto"/>
                  <w:vAlign w:val="center"/>
                  <w:hideMark/>
                </w:tcPr>
                <w:p w:rsidR="001E6164" w:rsidRPr="001E6164" w:rsidRDefault="001E6164" w:rsidP="001E6164">
                  <w:pPr>
                    <w:pBdr>
                      <w:bottom w:val="single" w:sz="6" w:space="1" w:color="auto"/>
                    </w:pBdr>
                    <w:spacing w:after="0" w:line="240" w:lineRule="auto"/>
                    <w:jc w:val="center"/>
                    <w:rPr>
                      <w:rFonts w:ascii="Arial" w:eastAsia="Times New Roman" w:hAnsi="Arial" w:cs="Arial"/>
                      <w:vanish/>
                      <w:sz w:val="16"/>
                      <w:szCs w:val="16"/>
                      <w:lang w:eastAsia="it-IT"/>
                    </w:rPr>
                  </w:pPr>
                  <w:r w:rsidRPr="001E6164">
                    <w:rPr>
                      <w:rFonts w:ascii="Arial" w:eastAsia="Times New Roman" w:hAnsi="Arial" w:cs="Arial"/>
                      <w:vanish/>
                      <w:sz w:val="16"/>
                      <w:szCs w:val="16"/>
                      <w:lang w:eastAsia="it-IT"/>
                    </w:rPr>
                    <w:t>Top of Form</w:t>
                  </w:r>
                </w:p>
                <w:p w:rsidR="001E6164" w:rsidRPr="001E6164" w:rsidRDefault="001E6164" w:rsidP="001E6164">
                  <w:pPr>
                    <w:spacing w:after="0" w:line="240" w:lineRule="auto"/>
                    <w:jc w:val="center"/>
                    <w:rPr>
                      <w:rFonts w:ascii="Verdana" w:eastAsia="Times New Roman" w:hAnsi="Verdana" w:cs="Times New Roman"/>
                      <w:sz w:val="20"/>
                      <w:szCs w:val="20"/>
                      <w:lang w:eastAsia="it-IT"/>
                    </w:rPr>
                  </w:pPr>
                  <w:r w:rsidRPr="001E6164">
                    <w:rPr>
                      <w:rFonts w:ascii="Verdana" w:eastAsia="Times New Roman" w:hAnsi="Verdana" w:cs="Times New Roman"/>
                      <w:sz w:val="20"/>
                      <w:szCs w:val="20"/>
                      <w:lang w:eastAsia="it-IT"/>
                    </w:rPr>
                    <w:object w:dxaOrig="1440" w:dyaOrig="1440">
                      <v:shape id="_x0000_i1050" type="#_x0000_t75" style="width:1in;height:18.1pt" o:ole="">
                        <v:imagedata r:id="rId55" o:title=""/>
                      </v:shape>
                      <w:control r:id="rId56" w:name="DefaultOcxName7" w:shapeid="_x0000_i1050"/>
                    </w:object>
                  </w:r>
                  <w:r w:rsidRPr="001E6164">
                    <w:rPr>
                      <w:rFonts w:ascii="Verdana" w:eastAsia="Times New Roman" w:hAnsi="Verdana" w:cs="Times New Roman"/>
                      <w:sz w:val="20"/>
                      <w:szCs w:val="20"/>
                      <w:lang w:eastAsia="it-IT"/>
                    </w:rPr>
                    <w:object w:dxaOrig="1440" w:dyaOrig="1440">
                      <v:shape id="_x0000_i1049" type="#_x0000_t75" style="width:1in;height:18.1pt" o:ole="">
                        <v:imagedata r:id="rId57" o:title=""/>
                      </v:shape>
                      <w:control r:id="rId58" w:name="DefaultOcxName8" w:shapeid="_x0000_i1049"/>
                    </w:object>
                  </w:r>
                  <w:r w:rsidRPr="001E6164">
                    <w:rPr>
                      <w:rFonts w:ascii="Verdana" w:eastAsia="Times New Roman" w:hAnsi="Verdana" w:cs="Times New Roman"/>
                      <w:sz w:val="20"/>
                      <w:szCs w:val="20"/>
                      <w:lang w:eastAsia="it-IT"/>
                    </w:rPr>
                    <w:object w:dxaOrig="1440" w:dyaOrig="1440">
                      <v:shape id="_x0000_i1048" type="#_x0000_t75" style="width:1in;height:18.1pt" o:ole="">
                        <v:imagedata r:id="rId59" o:title=""/>
                      </v:shape>
                      <w:control r:id="rId60" w:name="DefaultOcxName9" w:shapeid="_x0000_i1048"/>
                    </w:object>
                  </w:r>
                  <w:r w:rsidRPr="001E6164">
                    <w:rPr>
                      <w:rFonts w:ascii="Verdana" w:eastAsia="Times New Roman" w:hAnsi="Verdana" w:cs="Times New Roman"/>
                      <w:sz w:val="20"/>
                      <w:szCs w:val="20"/>
                      <w:lang w:eastAsia="it-IT"/>
                    </w:rPr>
                    <w:object w:dxaOrig="1440" w:dyaOrig="1440">
                      <v:shape id="_x0000_i1047" type="#_x0000_t75" style="width:1in;height:1in" o:ole="">
                        <v:imagedata r:id="rId53" o:title=""/>
                      </v:shape>
                      <w:control r:id="rId61" w:name="DefaultOcxName10" w:shapeid="_x0000_i1047"/>
                    </w:object>
                  </w:r>
                </w:p>
                <w:p w:rsidR="001E6164" w:rsidRPr="001E6164" w:rsidRDefault="001E6164" w:rsidP="001E6164">
                  <w:pPr>
                    <w:pBdr>
                      <w:top w:val="single" w:sz="6" w:space="1" w:color="auto"/>
                    </w:pBdr>
                    <w:spacing w:after="0" w:line="240" w:lineRule="auto"/>
                    <w:jc w:val="center"/>
                    <w:rPr>
                      <w:rFonts w:ascii="Arial" w:eastAsia="Times New Roman" w:hAnsi="Arial" w:cs="Arial"/>
                      <w:vanish/>
                      <w:sz w:val="16"/>
                      <w:szCs w:val="16"/>
                      <w:lang w:eastAsia="it-IT"/>
                    </w:rPr>
                  </w:pPr>
                  <w:r w:rsidRPr="001E6164">
                    <w:rPr>
                      <w:rFonts w:ascii="Arial" w:eastAsia="Times New Roman" w:hAnsi="Arial" w:cs="Arial"/>
                      <w:vanish/>
                      <w:sz w:val="16"/>
                      <w:szCs w:val="16"/>
                      <w:lang w:eastAsia="it-IT"/>
                    </w:rPr>
                    <w:t>Bottom of Form</w:t>
                  </w:r>
                </w:p>
              </w:tc>
            </w:tr>
          </w:tbl>
          <w:p w:rsidR="001E6164" w:rsidRPr="001E6164" w:rsidRDefault="001E6164" w:rsidP="001E6164">
            <w:pPr>
              <w:spacing w:after="0" w:line="312" w:lineRule="atLeast"/>
              <w:rPr>
                <w:rFonts w:ascii="Verdana" w:eastAsia="Times New Roman" w:hAnsi="Verdana" w:cs="Times New Roman"/>
                <w:sz w:val="20"/>
                <w:szCs w:val="20"/>
                <w:lang w:eastAsia="it-IT"/>
              </w:rPr>
            </w:pPr>
          </w:p>
        </w:tc>
        <w:tc>
          <w:tcPr>
            <w:tcW w:w="0" w:type="auto"/>
            <w:hideMark/>
          </w:tcPr>
          <w:p w:rsidR="001E6164" w:rsidRPr="001E6164" w:rsidRDefault="001E6164" w:rsidP="001E6164">
            <w:pPr>
              <w:spacing w:after="0" w:line="312" w:lineRule="atLeast"/>
              <w:rPr>
                <w:rFonts w:ascii="Times New Roman" w:eastAsia="Times New Roman" w:hAnsi="Times New Roman" w:cs="Times New Roman"/>
                <w:sz w:val="20"/>
                <w:szCs w:val="20"/>
                <w:lang w:eastAsia="it-IT"/>
              </w:rPr>
            </w:pPr>
          </w:p>
        </w:tc>
      </w:tr>
      <w:tr w:rsidR="001E6164" w:rsidRPr="001E6164" w:rsidTr="001E6164">
        <w:trPr>
          <w:tblCellSpacing w:w="0" w:type="dxa"/>
        </w:trPr>
        <w:tc>
          <w:tcPr>
            <w:tcW w:w="0" w:type="auto"/>
            <w:vAlign w:val="center"/>
            <w:hideMark/>
          </w:tcPr>
          <w:p w:rsidR="001E6164" w:rsidRPr="001E6164" w:rsidRDefault="001E6164" w:rsidP="001E6164">
            <w:pPr>
              <w:spacing w:after="0" w:line="240" w:lineRule="auto"/>
              <w:rPr>
                <w:rFonts w:ascii="Times New Roman" w:eastAsia="Times New Roman" w:hAnsi="Times New Roman" w:cs="Times New Roman"/>
                <w:sz w:val="20"/>
                <w:szCs w:val="20"/>
                <w:lang w:eastAsia="it-IT"/>
              </w:rPr>
            </w:pPr>
          </w:p>
        </w:tc>
        <w:tc>
          <w:tcPr>
            <w:tcW w:w="0" w:type="auto"/>
            <w:shd w:val="clear" w:color="auto" w:fill="CBD7E2"/>
            <w:tcMar>
              <w:top w:w="210" w:type="dxa"/>
              <w:left w:w="210" w:type="dxa"/>
              <w:bottom w:w="210" w:type="dxa"/>
              <w:right w:w="210" w:type="dxa"/>
            </w:tcMar>
            <w:vAlign w:val="center"/>
            <w:hideMark/>
          </w:tcPr>
          <w:p w:rsidR="001E6164" w:rsidRPr="001E6164" w:rsidRDefault="001E6164" w:rsidP="001E6164">
            <w:pPr>
              <w:spacing w:after="0" w:line="240" w:lineRule="auto"/>
              <w:rPr>
                <w:rFonts w:ascii="Verdana" w:eastAsia="Times New Roman" w:hAnsi="Verdana" w:cs="Times New Roman"/>
                <w:color w:val="0073AA"/>
                <w:sz w:val="15"/>
                <w:szCs w:val="15"/>
                <w:lang w:eastAsia="it-IT"/>
              </w:rPr>
            </w:pPr>
            <w:r w:rsidRPr="001E6164">
              <w:rPr>
                <w:rFonts w:ascii="Verdana" w:eastAsia="Times New Roman" w:hAnsi="Verdana" w:cs="Times New Roman"/>
                <w:noProof/>
                <w:color w:val="005588"/>
                <w:sz w:val="15"/>
                <w:szCs w:val="15"/>
                <w:lang w:eastAsia="it-IT"/>
              </w:rPr>
              <w:drawing>
                <wp:inline distT="0" distB="0" distL="0" distR="0" wp14:anchorId="4A7A8D98" wp14:editId="1DA88C12">
                  <wp:extent cx="2398395" cy="1073150"/>
                  <wp:effectExtent l="0" t="0" r="1905" b="0"/>
                  <wp:docPr id="27" name="Picture 27" descr="HT Pubblicità online">
                    <a:hlinkClick xmlns:a="http://schemas.openxmlformats.org/drawingml/2006/main" r:id="rId6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 Pubblicità online">
                            <a:hlinkClick r:id="rId62" tgtFrame="&quot;_blank&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398395" cy="1073150"/>
                          </a:xfrm>
                          <a:prstGeom prst="rect">
                            <a:avLst/>
                          </a:prstGeom>
                          <a:noFill/>
                          <a:ln>
                            <a:noFill/>
                          </a:ln>
                        </pic:spPr>
                      </pic:pic>
                    </a:graphicData>
                  </a:graphic>
                </wp:inline>
              </w:drawing>
            </w:r>
            <w:r w:rsidRPr="001E6164">
              <w:rPr>
                <w:rFonts w:ascii="Verdana" w:eastAsia="Times New Roman" w:hAnsi="Verdana" w:cs="Times New Roman"/>
                <w:color w:val="0073AA"/>
                <w:sz w:val="15"/>
                <w:szCs w:val="15"/>
                <w:lang w:eastAsia="it-IT"/>
              </w:rPr>
              <w:t>P.IVA 03661210405 © 2001-2018</w:t>
            </w:r>
          </w:p>
        </w:tc>
        <w:tc>
          <w:tcPr>
            <w:tcW w:w="9900" w:type="dxa"/>
            <w:shd w:val="clear" w:color="auto" w:fill="FFFFFF"/>
            <w:tcMar>
              <w:top w:w="0" w:type="dxa"/>
              <w:left w:w="120" w:type="dxa"/>
              <w:bottom w:w="180" w:type="dxa"/>
              <w:right w:w="120" w:type="dxa"/>
            </w:tcMar>
            <w:vAlign w:val="center"/>
            <w:hideMark/>
          </w:tcPr>
          <w:p w:rsidR="001E6164" w:rsidRPr="001E6164" w:rsidRDefault="001E6164" w:rsidP="001E6164">
            <w:pPr>
              <w:spacing w:before="30" w:after="180" w:line="312" w:lineRule="atLeast"/>
              <w:rPr>
                <w:rFonts w:ascii="Verdana" w:eastAsia="Times New Roman" w:hAnsi="Verdana" w:cs="Times New Roman"/>
                <w:sz w:val="18"/>
                <w:szCs w:val="18"/>
                <w:lang w:eastAsia="it-IT"/>
              </w:rPr>
            </w:pPr>
            <w:r w:rsidRPr="001E6164">
              <w:rPr>
                <w:rFonts w:ascii="Verdana" w:eastAsia="Times New Roman" w:hAnsi="Verdana" w:cs="Times New Roman"/>
                <w:b/>
                <w:bCs/>
                <w:sz w:val="18"/>
                <w:szCs w:val="18"/>
                <w:lang w:eastAsia="it-IT"/>
              </w:rPr>
              <w:t>HT Psicologia</w:t>
            </w:r>
            <w:r w:rsidRPr="001E6164">
              <w:rPr>
                <w:rFonts w:ascii="Verdana" w:eastAsia="Times New Roman" w:hAnsi="Verdana" w:cs="Times New Roman"/>
                <w:sz w:val="18"/>
                <w:szCs w:val="18"/>
                <w:lang w:eastAsia="it-IT"/>
              </w:rPr>
              <w:t xml:space="preserve"> - Selezione del Personale: intervista a Robert Bergonzi</w:t>
            </w:r>
          </w:p>
          <w:p w:rsidR="001E6164" w:rsidRPr="001E6164" w:rsidRDefault="001E6164" w:rsidP="001E6164">
            <w:pPr>
              <w:spacing w:before="120" w:after="120" w:line="312" w:lineRule="atLeast"/>
              <w:ind w:left="300"/>
              <w:rPr>
                <w:rFonts w:ascii="Verdana" w:eastAsia="Times New Roman" w:hAnsi="Verdana" w:cs="Times New Roman"/>
                <w:sz w:val="20"/>
                <w:szCs w:val="20"/>
                <w:lang w:eastAsia="it-IT"/>
              </w:rPr>
            </w:pPr>
            <w:hyperlink r:id="rId64" w:history="1">
              <w:r w:rsidRPr="001E6164">
                <w:rPr>
                  <w:rFonts w:ascii="Verdana" w:eastAsia="Times New Roman" w:hAnsi="Verdana" w:cs="Times New Roman"/>
                  <w:b/>
                  <w:bCs/>
                  <w:color w:val="005588"/>
                  <w:sz w:val="20"/>
                  <w:szCs w:val="20"/>
                  <w:lang w:eastAsia="it-IT"/>
                </w:rPr>
                <w:t>HT Staff</w:t>
              </w:r>
            </w:hyperlink>
            <w:r w:rsidRPr="001E6164">
              <w:rPr>
                <w:rFonts w:ascii="Verdana" w:eastAsia="Times New Roman" w:hAnsi="Verdana" w:cs="Times New Roman"/>
                <w:sz w:val="20"/>
                <w:szCs w:val="20"/>
                <w:lang w:eastAsia="it-IT"/>
              </w:rPr>
              <w:br/>
            </w:r>
            <w:hyperlink r:id="rId65" w:history="1">
              <w:r w:rsidRPr="001E6164">
                <w:rPr>
                  <w:rFonts w:ascii="Verdana" w:eastAsia="Times New Roman" w:hAnsi="Verdana" w:cs="Times New Roman"/>
                  <w:b/>
                  <w:bCs/>
                  <w:color w:val="005588"/>
                  <w:sz w:val="20"/>
                  <w:szCs w:val="20"/>
                  <w:lang w:eastAsia="it-IT"/>
                </w:rPr>
                <w:t>HT Collaboratori</w:t>
              </w:r>
            </w:hyperlink>
            <w:r w:rsidRPr="001E6164">
              <w:rPr>
                <w:rFonts w:ascii="Verdana" w:eastAsia="Times New Roman" w:hAnsi="Verdana" w:cs="Times New Roman"/>
                <w:sz w:val="20"/>
                <w:szCs w:val="20"/>
                <w:lang w:eastAsia="it-IT"/>
              </w:rPr>
              <w:t xml:space="preserve"> </w:t>
            </w:r>
          </w:p>
        </w:tc>
        <w:tc>
          <w:tcPr>
            <w:tcW w:w="0" w:type="auto"/>
            <w:vAlign w:val="center"/>
            <w:hideMark/>
          </w:tcPr>
          <w:p w:rsidR="001E6164" w:rsidRPr="001E6164" w:rsidRDefault="001E6164" w:rsidP="001E6164">
            <w:pPr>
              <w:spacing w:after="0" w:line="240" w:lineRule="auto"/>
              <w:rPr>
                <w:rFonts w:ascii="Verdana" w:eastAsia="Times New Roman" w:hAnsi="Verdana" w:cs="Times New Roman"/>
                <w:sz w:val="20"/>
                <w:szCs w:val="20"/>
                <w:lang w:eastAsia="it-IT"/>
              </w:rPr>
            </w:pPr>
          </w:p>
        </w:tc>
      </w:tr>
    </w:tbl>
    <w:p w:rsidR="00B62209" w:rsidRDefault="00B62209">
      <w:bookmarkStart w:id="1" w:name="_GoBack"/>
      <w:bookmarkEnd w:id="1"/>
    </w:p>
    <w:sectPr w:rsidR="00B6220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D6984"/>
    <w:multiLevelType w:val="multilevel"/>
    <w:tmpl w:val="7F4CE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164"/>
    <w:rsid w:val="001E6164"/>
    <w:rsid w:val="00632D90"/>
    <w:rsid w:val="00B622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259275-3916-460D-A78A-D23F61A6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666770">
      <w:bodyDiv w:val="1"/>
      <w:marLeft w:val="0"/>
      <w:marRight w:val="0"/>
      <w:marTop w:val="0"/>
      <w:marBottom w:val="0"/>
      <w:divBdr>
        <w:top w:val="none" w:sz="0" w:space="0" w:color="auto"/>
        <w:left w:val="none" w:sz="0" w:space="0" w:color="auto"/>
        <w:bottom w:val="none" w:sz="0" w:space="0" w:color="auto"/>
        <w:right w:val="none" w:sz="0" w:space="0" w:color="auto"/>
      </w:divBdr>
      <w:divsChild>
        <w:div w:id="1270968601">
          <w:marLeft w:val="0"/>
          <w:marRight w:val="0"/>
          <w:marTop w:val="375"/>
          <w:marBottom w:val="0"/>
          <w:divBdr>
            <w:top w:val="none" w:sz="0" w:space="0" w:color="auto"/>
            <w:left w:val="none" w:sz="0" w:space="0" w:color="auto"/>
            <w:bottom w:val="none" w:sz="0" w:space="0" w:color="auto"/>
            <w:right w:val="none" w:sz="0" w:space="0" w:color="auto"/>
          </w:divBdr>
        </w:div>
        <w:div w:id="1782610343">
          <w:marLeft w:val="0"/>
          <w:marRight w:val="0"/>
          <w:marTop w:val="0"/>
          <w:marBottom w:val="0"/>
          <w:divBdr>
            <w:top w:val="none" w:sz="0" w:space="0" w:color="auto"/>
            <w:left w:val="none" w:sz="0" w:space="0" w:color="auto"/>
            <w:bottom w:val="none" w:sz="0" w:space="0" w:color="auto"/>
            <w:right w:val="none" w:sz="0" w:space="0" w:color="auto"/>
          </w:divBdr>
        </w:div>
        <w:div w:id="717974244">
          <w:marLeft w:val="0"/>
          <w:marRight w:val="120"/>
          <w:marTop w:val="0"/>
          <w:marBottom w:val="0"/>
          <w:divBdr>
            <w:top w:val="none" w:sz="0" w:space="0" w:color="auto"/>
            <w:left w:val="none" w:sz="0" w:space="0" w:color="auto"/>
            <w:bottom w:val="none" w:sz="0" w:space="0" w:color="auto"/>
            <w:right w:val="none" w:sz="0" w:space="0" w:color="auto"/>
          </w:divBdr>
        </w:div>
        <w:div w:id="1408310355">
          <w:marLeft w:val="0"/>
          <w:marRight w:val="0"/>
          <w:marTop w:val="570"/>
          <w:marBottom w:val="180"/>
          <w:divBdr>
            <w:top w:val="none" w:sz="0" w:space="0" w:color="auto"/>
            <w:left w:val="none" w:sz="0" w:space="0" w:color="auto"/>
            <w:bottom w:val="none" w:sz="0" w:space="0" w:color="auto"/>
            <w:right w:val="none" w:sz="0" w:space="0" w:color="auto"/>
          </w:divBdr>
        </w:div>
        <w:div w:id="689918309">
          <w:marLeft w:val="120"/>
          <w:marRight w:val="210"/>
          <w:marTop w:val="60"/>
          <w:marBottom w:val="60"/>
          <w:divBdr>
            <w:top w:val="none" w:sz="0" w:space="0" w:color="auto"/>
            <w:left w:val="none" w:sz="0" w:space="0" w:color="auto"/>
            <w:bottom w:val="single" w:sz="6" w:space="2" w:color="444444"/>
            <w:right w:val="none" w:sz="0" w:space="0" w:color="auto"/>
          </w:divBdr>
        </w:div>
        <w:div w:id="696276805">
          <w:marLeft w:val="0"/>
          <w:marRight w:val="0"/>
          <w:marTop w:val="15"/>
          <w:marBottom w:val="15"/>
          <w:divBdr>
            <w:top w:val="none" w:sz="0" w:space="0" w:color="auto"/>
            <w:left w:val="none" w:sz="0" w:space="0" w:color="auto"/>
            <w:bottom w:val="none" w:sz="0" w:space="0" w:color="auto"/>
            <w:right w:val="none" w:sz="0" w:space="0" w:color="auto"/>
          </w:divBdr>
        </w:div>
        <w:div w:id="556209186">
          <w:marLeft w:val="0"/>
          <w:marRight w:val="0"/>
          <w:marTop w:val="15"/>
          <w:marBottom w:val="15"/>
          <w:divBdr>
            <w:top w:val="none" w:sz="0" w:space="0" w:color="auto"/>
            <w:left w:val="none" w:sz="0" w:space="0" w:color="auto"/>
            <w:bottom w:val="none" w:sz="0" w:space="0" w:color="auto"/>
            <w:right w:val="none" w:sz="0" w:space="0" w:color="auto"/>
          </w:divBdr>
        </w:div>
        <w:div w:id="1998072631">
          <w:marLeft w:val="120"/>
          <w:marRight w:val="210"/>
          <w:marTop w:val="60"/>
          <w:marBottom w:val="60"/>
          <w:divBdr>
            <w:top w:val="none" w:sz="0" w:space="0" w:color="auto"/>
            <w:left w:val="none" w:sz="0" w:space="0" w:color="auto"/>
            <w:bottom w:val="single" w:sz="6" w:space="2" w:color="444444"/>
            <w:right w:val="none" w:sz="0" w:space="0" w:color="auto"/>
          </w:divBdr>
        </w:div>
        <w:div w:id="1770470616">
          <w:marLeft w:val="0"/>
          <w:marRight w:val="0"/>
          <w:marTop w:val="15"/>
          <w:marBottom w:val="15"/>
          <w:divBdr>
            <w:top w:val="none" w:sz="0" w:space="0" w:color="auto"/>
            <w:left w:val="none" w:sz="0" w:space="0" w:color="auto"/>
            <w:bottom w:val="none" w:sz="0" w:space="0" w:color="auto"/>
            <w:right w:val="none" w:sz="0" w:space="0" w:color="auto"/>
          </w:divBdr>
        </w:div>
        <w:div w:id="1343506784">
          <w:marLeft w:val="0"/>
          <w:marRight w:val="0"/>
          <w:marTop w:val="15"/>
          <w:marBottom w:val="15"/>
          <w:divBdr>
            <w:top w:val="none" w:sz="0" w:space="0" w:color="auto"/>
            <w:left w:val="none" w:sz="0" w:space="0" w:color="auto"/>
            <w:bottom w:val="none" w:sz="0" w:space="0" w:color="auto"/>
            <w:right w:val="none" w:sz="0" w:space="0" w:color="auto"/>
          </w:divBdr>
        </w:div>
        <w:div w:id="1939213823">
          <w:marLeft w:val="0"/>
          <w:marRight w:val="0"/>
          <w:marTop w:val="570"/>
          <w:marBottom w:val="180"/>
          <w:divBdr>
            <w:top w:val="none" w:sz="0" w:space="0" w:color="auto"/>
            <w:left w:val="none" w:sz="0" w:space="0" w:color="auto"/>
            <w:bottom w:val="none" w:sz="0" w:space="0" w:color="auto"/>
            <w:right w:val="none" w:sz="0" w:space="0" w:color="auto"/>
          </w:divBdr>
        </w:div>
        <w:div w:id="96608128">
          <w:marLeft w:val="0"/>
          <w:marRight w:val="0"/>
          <w:marTop w:val="60"/>
          <w:marBottom w:val="60"/>
          <w:divBdr>
            <w:top w:val="none" w:sz="0" w:space="0" w:color="auto"/>
            <w:left w:val="none" w:sz="0" w:space="0" w:color="auto"/>
            <w:bottom w:val="none" w:sz="0" w:space="0" w:color="auto"/>
            <w:right w:val="none" w:sz="0" w:space="0" w:color="auto"/>
          </w:divBdr>
        </w:div>
        <w:div w:id="1930383812">
          <w:marLeft w:val="0"/>
          <w:marRight w:val="0"/>
          <w:marTop w:val="60"/>
          <w:marBottom w:val="60"/>
          <w:divBdr>
            <w:top w:val="none" w:sz="0" w:space="0" w:color="auto"/>
            <w:left w:val="none" w:sz="0" w:space="0" w:color="auto"/>
            <w:bottom w:val="none" w:sz="0" w:space="0" w:color="auto"/>
            <w:right w:val="none" w:sz="0" w:space="0" w:color="auto"/>
          </w:divBdr>
        </w:div>
        <w:div w:id="1755934975">
          <w:marLeft w:val="0"/>
          <w:marRight w:val="0"/>
          <w:marTop w:val="0"/>
          <w:marBottom w:val="180"/>
          <w:divBdr>
            <w:top w:val="none" w:sz="0" w:space="0" w:color="auto"/>
            <w:left w:val="none" w:sz="0" w:space="0" w:color="auto"/>
            <w:bottom w:val="single" w:sz="6" w:space="5" w:color="DDDDDD"/>
            <w:right w:val="none" w:sz="0" w:space="0" w:color="auto"/>
          </w:divBdr>
        </w:div>
        <w:div w:id="1951744876">
          <w:marLeft w:val="600"/>
          <w:marRight w:val="0"/>
          <w:marTop w:val="0"/>
          <w:marBottom w:val="600"/>
          <w:divBdr>
            <w:top w:val="none" w:sz="0" w:space="0" w:color="auto"/>
            <w:left w:val="single" w:sz="18" w:space="6" w:color="CBD7E2"/>
            <w:bottom w:val="single" w:sz="12" w:space="0" w:color="CBD7E2"/>
            <w:right w:val="none" w:sz="0" w:space="0" w:color="auto"/>
          </w:divBdr>
        </w:div>
        <w:div w:id="526600303">
          <w:marLeft w:val="0"/>
          <w:marRight w:val="0"/>
          <w:marTop w:val="60"/>
          <w:marBottom w:val="0"/>
          <w:divBdr>
            <w:top w:val="single" w:sz="6" w:space="6" w:color="FFCC88"/>
            <w:left w:val="single" w:sz="6" w:space="6" w:color="FFCC88"/>
            <w:bottom w:val="single" w:sz="12" w:space="6" w:color="FFCC88"/>
            <w:right w:val="single" w:sz="12" w:space="6" w:color="FFCC88"/>
          </w:divBdr>
        </w:div>
        <w:div w:id="1718772084">
          <w:marLeft w:val="120"/>
          <w:marRight w:val="0"/>
          <w:marTop w:val="180"/>
          <w:marBottom w:val="120"/>
          <w:divBdr>
            <w:top w:val="single" w:sz="6" w:space="3" w:color="CCCCCC"/>
            <w:left w:val="single" w:sz="6" w:space="3" w:color="CCCCCC"/>
            <w:bottom w:val="single" w:sz="12" w:space="3" w:color="CCCCCC"/>
            <w:right w:val="single" w:sz="12" w:space="30" w:color="CCCCCC"/>
          </w:divBdr>
        </w:div>
        <w:div w:id="1211768561">
          <w:marLeft w:val="0"/>
          <w:marRight w:val="0"/>
          <w:marTop w:val="450"/>
          <w:marBottom w:val="120"/>
          <w:divBdr>
            <w:top w:val="none" w:sz="0" w:space="0" w:color="auto"/>
            <w:left w:val="none" w:sz="0" w:space="0" w:color="auto"/>
            <w:bottom w:val="single" w:sz="12" w:space="2" w:color="EEEEEE"/>
            <w:right w:val="none" w:sz="0" w:space="0" w:color="auto"/>
          </w:divBdr>
        </w:div>
        <w:div w:id="632560342">
          <w:blockQuote w:val="1"/>
          <w:marLeft w:val="480"/>
          <w:marRight w:val="240"/>
          <w:marTop w:val="0"/>
          <w:marBottom w:val="180"/>
          <w:divBdr>
            <w:top w:val="none" w:sz="0" w:space="0" w:color="auto"/>
            <w:left w:val="none" w:sz="0" w:space="0" w:color="auto"/>
            <w:bottom w:val="none" w:sz="0" w:space="0" w:color="auto"/>
            <w:right w:val="none" w:sz="0" w:space="0" w:color="auto"/>
          </w:divBdr>
        </w:div>
        <w:div w:id="221137944">
          <w:blockQuote w:val="1"/>
          <w:marLeft w:val="480"/>
          <w:marRight w:val="240"/>
          <w:marTop w:val="0"/>
          <w:marBottom w:val="180"/>
          <w:divBdr>
            <w:top w:val="none" w:sz="0" w:space="0" w:color="auto"/>
            <w:left w:val="none" w:sz="0" w:space="0" w:color="auto"/>
            <w:bottom w:val="none" w:sz="0" w:space="0" w:color="auto"/>
            <w:right w:val="none" w:sz="0" w:space="0" w:color="auto"/>
          </w:divBdr>
        </w:div>
        <w:div w:id="1181240622">
          <w:blockQuote w:val="1"/>
          <w:marLeft w:val="480"/>
          <w:marRight w:val="240"/>
          <w:marTop w:val="0"/>
          <w:marBottom w:val="180"/>
          <w:divBdr>
            <w:top w:val="none" w:sz="0" w:space="0" w:color="auto"/>
            <w:left w:val="none" w:sz="0" w:space="0" w:color="auto"/>
            <w:bottom w:val="none" w:sz="0" w:space="0" w:color="auto"/>
            <w:right w:val="none" w:sz="0" w:space="0" w:color="auto"/>
          </w:divBdr>
        </w:div>
        <w:div w:id="2018536569">
          <w:marLeft w:val="120"/>
          <w:marRight w:val="0"/>
          <w:marTop w:val="180"/>
          <w:marBottom w:val="120"/>
          <w:divBdr>
            <w:top w:val="single" w:sz="6" w:space="3" w:color="CCCCCC"/>
            <w:left w:val="single" w:sz="6" w:space="3" w:color="CCCCCC"/>
            <w:bottom w:val="single" w:sz="12" w:space="3" w:color="CCCCCC"/>
            <w:right w:val="single" w:sz="12" w:space="30" w:color="CCCCCC"/>
          </w:divBdr>
        </w:div>
        <w:div w:id="1975213594">
          <w:marLeft w:val="0"/>
          <w:marRight w:val="0"/>
          <w:marTop w:val="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umantrainer.com/tools_risorse_psicologia.html" TargetMode="External"/><Relationship Id="rId18" Type="http://schemas.openxmlformats.org/officeDocument/2006/relationships/hyperlink" Target="http://www.humantrainer.com/annunci-psicologi/annunci-psicologia.html" TargetMode="External"/><Relationship Id="rId26" Type="http://schemas.openxmlformats.org/officeDocument/2006/relationships/control" Target="activeX/activeX3.xml"/><Relationship Id="rId39" Type="http://schemas.openxmlformats.org/officeDocument/2006/relationships/hyperlink" Target="http://www.humantrainer.com/" TargetMode="External"/><Relationship Id="rId21" Type="http://schemas.openxmlformats.org/officeDocument/2006/relationships/image" Target="media/image3.wmf"/><Relationship Id="rId34" Type="http://schemas.openxmlformats.org/officeDocument/2006/relationships/image" Target="media/image9.jpeg"/><Relationship Id="rId42" Type="http://schemas.openxmlformats.org/officeDocument/2006/relationships/hyperlink" Target="http://www.humantrainer.com/psicologia-del-lavoro/selezione-del-personale-psicologi-intervista-bergonzi.html" TargetMode="External"/><Relationship Id="rId47" Type="http://schemas.openxmlformats.org/officeDocument/2006/relationships/image" Target="media/image11.wmf"/><Relationship Id="rId50" Type="http://schemas.openxmlformats.org/officeDocument/2006/relationships/control" Target="activeX/activeX5.xml"/><Relationship Id="rId55" Type="http://schemas.openxmlformats.org/officeDocument/2006/relationships/image" Target="media/image15.wmf"/><Relationship Id="rId63" Type="http://schemas.openxmlformats.org/officeDocument/2006/relationships/image" Target="media/image18.gif"/><Relationship Id="rId7" Type="http://schemas.openxmlformats.org/officeDocument/2006/relationships/image" Target="media/image2.gif"/><Relationship Id="rId2" Type="http://schemas.openxmlformats.org/officeDocument/2006/relationships/styles" Target="styles.xml"/><Relationship Id="rId16" Type="http://schemas.openxmlformats.org/officeDocument/2006/relationships/hyperlink" Target="http://www.humantrainer.com/htstaff/ht-psicologia-network.html" TargetMode="External"/><Relationship Id="rId29" Type="http://schemas.openxmlformats.org/officeDocument/2006/relationships/hyperlink" Target="http://www.psicologia-psicoterapia.it/master-corsi/inpef/pedagogia-mediazione-criminologia-dsa-disturbi-alimentari-roma.html#master-mediazione-penale-minorile"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humantrainer.com/psicologia_clinica.html" TargetMode="External"/><Relationship Id="rId24" Type="http://schemas.openxmlformats.org/officeDocument/2006/relationships/control" Target="activeX/activeX2.xml"/><Relationship Id="rId32" Type="http://schemas.openxmlformats.org/officeDocument/2006/relationships/image" Target="media/image8.png"/><Relationship Id="rId37" Type="http://schemas.openxmlformats.org/officeDocument/2006/relationships/hyperlink" Target="http://www.giancarlo-psicologo.it/" TargetMode="External"/><Relationship Id="rId40" Type="http://schemas.openxmlformats.org/officeDocument/2006/relationships/hyperlink" Target="http://www.humantrainer.com/psicologia_articoli.html" TargetMode="External"/><Relationship Id="rId45" Type="http://schemas.openxmlformats.org/officeDocument/2006/relationships/hyperlink" Target="http://www.humantrainer.com/psicologia-del-lavoro/selezione-del-personale-psicologi-intervista-bergonzi.pdf" TargetMode="External"/><Relationship Id="rId53" Type="http://schemas.openxmlformats.org/officeDocument/2006/relationships/image" Target="media/image14.wmf"/><Relationship Id="rId58" Type="http://schemas.openxmlformats.org/officeDocument/2006/relationships/control" Target="activeX/activeX9.xml"/><Relationship Id="rId66" Type="http://schemas.openxmlformats.org/officeDocument/2006/relationships/fontTable" Target="fontTable.xml"/><Relationship Id="rId5" Type="http://schemas.openxmlformats.org/officeDocument/2006/relationships/hyperlink" Target="http://www.humantrainer.com/#1" TargetMode="External"/><Relationship Id="rId15" Type="http://schemas.openxmlformats.org/officeDocument/2006/relationships/hyperlink" Target="http://www.humantrainer.com/collaborazione_psicologia.html" TargetMode="External"/><Relationship Id="rId23" Type="http://schemas.openxmlformats.org/officeDocument/2006/relationships/image" Target="media/image4.wmf"/><Relationship Id="rId28" Type="http://schemas.openxmlformats.org/officeDocument/2006/relationships/image" Target="media/image6.gif"/><Relationship Id="rId36" Type="http://schemas.openxmlformats.org/officeDocument/2006/relationships/image" Target="media/image10.jpeg"/><Relationship Id="rId49" Type="http://schemas.openxmlformats.org/officeDocument/2006/relationships/image" Target="media/image12.wmf"/><Relationship Id="rId57" Type="http://schemas.openxmlformats.org/officeDocument/2006/relationships/image" Target="media/image16.wmf"/><Relationship Id="rId61" Type="http://schemas.openxmlformats.org/officeDocument/2006/relationships/control" Target="activeX/activeX11.xml"/><Relationship Id="rId10" Type="http://schemas.openxmlformats.org/officeDocument/2006/relationships/hyperlink" Target="http://www.humantrainer.com/psicologia_articoli.html" TargetMode="External"/><Relationship Id="rId19" Type="http://schemas.openxmlformats.org/officeDocument/2006/relationships/hyperlink" Target="http://www.humantrainer.com/psicologia_formazione.html" TargetMode="External"/><Relationship Id="rId31" Type="http://schemas.openxmlformats.org/officeDocument/2006/relationships/hyperlink" Target="http://www.psicologia-psicoterapia.it/master-corsi/apl/arteterapia-parto-ipnosi-comunicazione-milano.html#corso-comunicazione-ipnotica" TargetMode="External"/><Relationship Id="rId44" Type="http://schemas.openxmlformats.org/officeDocument/2006/relationships/hyperlink" Target="http://www.humantrainer.com/newsletter_psicologia_pragmatika.php" TargetMode="External"/><Relationship Id="rId52" Type="http://schemas.openxmlformats.org/officeDocument/2006/relationships/control" Target="activeX/activeX6.xml"/><Relationship Id="rId60" Type="http://schemas.openxmlformats.org/officeDocument/2006/relationships/control" Target="activeX/activeX10.xml"/><Relationship Id="rId65" Type="http://schemas.openxmlformats.org/officeDocument/2006/relationships/hyperlink" Target="http://www.humantrainer.com/angoscini_graziato_strada_sirri.html" TargetMode="External"/><Relationship Id="rId4" Type="http://schemas.openxmlformats.org/officeDocument/2006/relationships/webSettings" Target="webSettings.xml"/><Relationship Id="rId9" Type="http://schemas.openxmlformats.org/officeDocument/2006/relationships/hyperlink" Target="http://www.humantrainer.com/newsletter_psicologia_pragmatika.html" TargetMode="External"/><Relationship Id="rId14" Type="http://schemas.openxmlformats.org/officeDocument/2006/relationships/hyperlink" Target="http://www.humantrainer.com/link_psicologia_web.html" TargetMode="External"/><Relationship Id="rId22" Type="http://schemas.openxmlformats.org/officeDocument/2006/relationships/control" Target="activeX/activeX1.xml"/><Relationship Id="rId27" Type="http://schemas.openxmlformats.org/officeDocument/2006/relationships/hyperlink" Target="http://www.psicologia-psicoterapia.it/nl_stat/4765" TargetMode="External"/><Relationship Id="rId30" Type="http://schemas.openxmlformats.org/officeDocument/2006/relationships/image" Target="media/image7.png"/><Relationship Id="rId35" Type="http://schemas.openxmlformats.org/officeDocument/2006/relationships/hyperlink" Target="https://www.psicocitta.it/psicologi-psicoterapeuti/5609-crp-centro-per-la-ricerca-in-psicoterapia-sezione-clinica.php" TargetMode="External"/><Relationship Id="rId43" Type="http://schemas.openxmlformats.org/officeDocument/2006/relationships/hyperlink" Target="http://www.humantrainer.com/psicologia_articoli.html" TargetMode="External"/><Relationship Id="rId48" Type="http://schemas.openxmlformats.org/officeDocument/2006/relationships/control" Target="activeX/activeX4.xml"/><Relationship Id="rId56" Type="http://schemas.openxmlformats.org/officeDocument/2006/relationships/control" Target="activeX/activeX8.xml"/><Relationship Id="rId64" Type="http://schemas.openxmlformats.org/officeDocument/2006/relationships/hyperlink" Target="http://www.humantrainer.com/htstaff/centro-ht-psicologia.html" TargetMode="External"/><Relationship Id="rId8" Type="http://schemas.openxmlformats.org/officeDocument/2006/relationships/hyperlink" Target="http://www.humantrainer.com/" TargetMode="External"/><Relationship Id="rId51" Type="http://schemas.openxmlformats.org/officeDocument/2006/relationships/image" Target="media/image13.wmf"/><Relationship Id="rId3" Type="http://schemas.openxmlformats.org/officeDocument/2006/relationships/settings" Target="settings.xml"/><Relationship Id="rId12" Type="http://schemas.openxmlformats.org/officeDocument/2006/relationships/hyperlink" Target="http://www.humantrainer.com/psicologia-del-lavoro/" TargetMode="External"/><Relationship Id="rId17" Type="http://schemas.openxmlformats.org/officeDocument/2006/relationships/hyperlink" Target="http://www.humantrainer.com/concorsi-psicologia/bandi-psicologi.html" TargetMode="External"/><Relationship Id="rId25" Type="http://schemas.openxmlformats.org/officeDocument/2006/relationships/image" Target="media/image5.wmf"/><Relationship Id="rId33" Type="http://schemas.openxmlformats.org/officeDocument/2006/relationships/hyperlink" Target="https://www.psicocitta.it/psicologi-psicoterapeuti/5607-dottssa-francesca-latella.php" TargetMode="External"/><Relationship Id="rId38" Type="http://schemas.openxmlformats.org/officeDocument/2006/relationships/hyperlink" Target="http://www.psicologo-strizzacervelli.it/" TargetMode="External"/><Relationship Id="rId46" Type="http://schemas.openxmlformats.org/officeDocument/2006/relationships/hyperlink" Target="http://www.humantrainer.com/psicologia-del-lavoro/selezione-del-personale-psicologi-intervista-bergonzi.pdf" TargetMode="External"/><Relationship Id="rId59" Type="http://schemas.openxmlformats.org/officeDocument/2006/relationships/image" Target="media/image17.wmf"/><Relationship Id="rId67" Type="http://schemas.openxmlformats.org/officeDocument/2006/relationships/theme" Target="theme/theme1.xml"/><Relationship Id="rId20" Type="http://schemas.openxmlformats.org/officeDocument/2006/relationships/hyperlink" Target="http://www.humantrainer.com/sito-web-psicologi-psicologia/" TargetMode="External"/><Relationship Id="rId41" Type="http://schemas.openxmlformats.org/officeDocument/2006/relationships/hyperlink" Target="http://www.humantrainer.com/psicologia-del-lavoro/" TargetMode="External"/><Relationship Id="rId54" Type="http://schemas.openxmlformats.org/officeDocument/2006/relationships/control" Target="activeX/activeX7.xml"/><Relationship Id="rId62" Type="http://schemas.openxmlformats.org/officeDocument/2006/relationships/hyperlink" Target="http://www.centroht.i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2-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2-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2-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1570</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Studio Dr. Bergonzi</Company>
  <LinksUpToDate>false</LinksUpToDate>
  <CharactersWithSpaces>10503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bergonzi</dc:creator>
  <cp:keywords/>
  <dc:description/>
  <cp:lastModifiedBy>robert bergonzi</cp:lastModifiedBy>
  <cp:revision>2</cp:revision>
  <dcterms:created xsi:type="dcterms:W3CDTF">2018-01-09T12:29:00Z</dcterms:created>
  <dcterms:modified xsi:type="dcterms:W3CDTF">2018-01-09T12:29:00Z</dcterms:modified>
</cp:coreProperties>
</file>